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2B50" w14:textId="2E27F28D" w:rsidR="0001566C" w:rsidRPr="00D61ECC" w:rsidRDefault="0001566C" w:rsidP="0001566C">
      <w:pPr>
        <w:ind w:firstLine="709"/>
        <w:jc w:val="center"/>
        <w:rPr>
          <w:bCs/>
          <w:sz w:val="24"/>
          <w:szCs w:val="24"/>
        </w:rPr>
      </w:pPr>
      <w:r w:rsidRPr="00D61ECC">
        <w:rPr>
          <w:bCs/>
          <w:sz w:val="24"/>
          <w:szCs w:val="24"/>
        </w:rPr>
        <w:t>ДОГОВОР ТЕПЛОСНАБЖЕНИЯ</w:t>
      </w:r>
      <w:r w:rsidR="00CF2EF5" w:rsidRPr="00D61ECC">
        <w:rPr>
          <w:bCs/>
          <w:sz w:val="24"/>
          <w:szCs w:val="24"/>
        </w:rPr>
        <w:t xml:space="preserve"> </w:t>
      </w:r>
      <w:r w:rsidRPr="00D61ECC">
        <w:rPr>
          <w:bCs/>
          <w:sz w:val="24"/>
          <w:szCs w:val="24"/>
        </w:rPr>
        <w:t>№_____</w:t>
      </w:r>
    </w:p>
    <w:p w14:paraId="6E3D1F42" w14:textId="77777777" w:rsidR="0001566C" w:rsidRPr="00D61ECC" w:rsidRDefault="0001566C" w:rsidP="0001566C">
      <w:pPr>
        <w:ind w:firstLine="709"/>
        <w:jc w:val="both"/>
        <w:rPr>
          <w:bCs/>
          <w:sz w:val="24"/>
          <w:szCs w:val="24"/>
        </w:rPr>
      </w:pPr>
    </w:p>
    <w:p w14:paraId="24C6FC5C" w14:textId="74FF9FD6" w:rsidR="0001566C" w:rsidRPr="00D61ECC" w:rsidRDefault="00D61ECC" w:rsidP="0001566C">
      <w:pPr>
        <w:jc w:val="both"/>
        <w:rPr>
          <w:bCs/>
          <w:sz w:val="24"/>
          <w:szCs w:val="24"/>
        </w:rPr>
      </w:pPr>
      <w:r>
        <w:rPr>
          <w:bCs/>
          <w:sz w:val="24"/>
          <w:szCs w:val="24"/>
        </w:rPr>
        <w:t>г. Пермь</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«___»____________202__г.</w:t>
      </w:r>
    </w:p>
    <w:p w14:paraId="3473F290" w14:textId="77777777" w:rsidR="00D61ECC" w:rsidRDefault="00D61ECC" w:rsidP="00D61ECC">
      <w:pPr>
        <w:jc w:val="both"/>
        <w:rPr>
          <w:bCs/>
          <w:iCs/>
          <w:sz w:val="24"/>
          <w:szCs w:val="24"/>
        </w:rPr>
      </w:pPr>
    </w:p>
    <w:p w14:paraId="63645481" w14:textId="5BE72732" w:rsidR="0001566C" w:rsidRPr="00D61ECC" w:rsidRDefault="00195E29" w:rsidP="00D61ECC">
      <w:pPr>
        <w:jc w:val="both"/>
        <w:rPr>
          <w:bCs/>
          <w:sz w:val="24"/>
          <w:szCs w:val="24"/>
        </w:rPr>
      </w:pPr>
      <w:r>
        <w:rPr>
          <w:bCs/>
          <w:iCs/>
          <w:sz w:val="24"/>
          <w:szCs w:val="24"/>
        </w:rPr>
        <w:t xml:space="preserve">     </w:t>
      </w:r>
      <w:r w:rsidR="00667A4D" w:rsidRPr="00305897">
        <w:rPr>
          <w:b/>
          <w:bCs/>
          <w:sz w:val="22"/>
          <w:szCs w:val="22"/>
        </w:rPr>
        <w:t>Общество с ограниченной ответственностью «ПЗСП-Теплоснабжение» (ООО «ПЗСП-Теплоснабжение»)</w:t>
      </w:r>
      <w:r w:rsidR="00667A4D">
        <w:rPr>
          <w:sz w:val="22"/>
          <w:szCs w:val="22"/>
        </w:rPr>
        <w:t xml:space="preserve">, </w:t>
      </w:r>
      <w:r w:rsidR="00667A4D" w:rsidRPr="00305897">
        <w:rPr>
          <w:sz w:val="22"/>
          <w:szCs w:val="22"/>
        </w:rPr>
        <w:t>в лице генерального директора управляющей организации – АО «ПЗСП» Демкина Евгения Николаевича, действующего на основании договора на оказание услуг в сфере управления предприятием № ДП/685-23 от 19.04.2023г., уставов АО «ПЗСП» и ООО «ПЗСП-Теплоснабжение»</w:t>
      </w:r>
      <w:r w:rsidR="00667A4D" w:rsidRPr="00305897">
        <w:rPr>
          <w:bCs/>
          <w:sz w:val="22"/>
          <w:szCs w:val="22"/>
        </w:rPr>
        <w:t>,</w:t>
      </w:r>
      <w:r w:rsidR="00667A4D" w:rsidRPr="0006098A">
        <w:rPr>
          <w:bCs/>
          <w:sz w:val="24"/>
          <w:szCs w:val="24"/>
        </w:rPr>
        <w:t xml:space="preserve"> именуемое в дальнейшем «Теплоснабжающая организация», с одной стороны,</w:t>
      </w:r>
      <w:r w:rsidR="00667A4D">
        <w:rPr>
          <w:bCs/>
          <w:sz w:val="24"/>
          <w:szCs w:val="24"/>
        </w:rPr>
        <w:t xml:space="preserve"> и</w:t>
      </w:r>
    </w:p>
    <w:p w14:paraId="36EF77F1" w14:textId="25B04D48" w:rsidR="0001566C" w:rsidRPr="00D61ECC" w:rsidRDefault="00195E29" w:rsidP="0001566C">
      <w:pPr>
        <w:jc w:val="both"/>
        <w:rPr>
          <w:bCs/>
          <w:sz w:val="24"/>
          <w:szCs w:val="24"/>
        </w:rPr>
      </w:pPr>
      <w:r>
        <w:rPr>
          <w:bCs/>
          <w:sz w:val="24"/>
          <w:szCs w:val="24"/>
        </w:rPr>
        <w:t xml:space="preserve">     </w:t>
      </w:r>
      <w:r w:rsidR="0001566C" w:rsidRPr="00D61ECC">
        <w:rPr>
          <w:bCs/>
          <w:sz w:val="24"/>
          <w:szCs w:val="24"/>
        </w:rPr>
        <w:t>_________________________________________</w:t>
      </w:r>
      <w:r w:rsidR="00D61ECC">
        <w:rPr>
          <w:bCs/>
          <w:sz w:val="24"/>
          <w:szCs w:val="24"/>
        </w:rPr>
        <w:t>____________</w:t>
      </w:r>
      <w:r w:rsidR="0001566C" w:rsidRPr="00D61ECC">
        <w:rPr>
          <w:bCs/>
          <w:sz w:val="24"/>
          <w:szCs w:val="24"/>
        </w:rPr>
        <w:t>__, именуем__ в дальнейшем «Потребитель», в лице</w:t>
      </w:r>
      <w:r w:rsidR="00D61ECC">
        <w:rPr>
          <w:bCs/>
          <w:sz w:val="24"/>
          <w:szCs w:val="24"/>
        </w:rPr>
        <w:t xml:space="preserve"> _________________________________________________________</w:t>
      </w:r>
      <w:r w:rsidR="0001566C" w:rsidRPr="00D61ECC">
        <w:rPr>
          <w:bCs/>
          <w:sz w:val="24"/>
          <w:szCs w:val="24"/>
        </w:rPr>
        <w:t>, действующ___ на основании ___________</w:t>
      </w:r>
      <w:r w:rsidR="00D61ECC">
        <w:rPr>
          <w:bCs/>
          <w:sz w:val="24"/>
          <w:szCs w:val="24"/>
        </w:rPr>
        <w:t>____________________________</w:t>
      </w:r>
      <w:r w:rsidR="0001566C" w:rsidRPr="00D61ECC">
        <w:rPr>
          <w:bCs/>
          <w:sz w:val="24"/>
          <w:szCs w:val="24"/>
        </w:rPr>
        <w:t>______________</w:t>
      </w:r>
    </w:p>
    <w:p w14:paraId="72C8C207" w14:textId="118D4A9C" w:rsidR="0001566C" w:rsidRPr="00D61ECC" w:rsidRDefault="0001566C" w:rsidP="0001566C">
      <w:pPr>
        <w:jc w:val="both"/>
        <w:rPr>
          <w:bCs/>
          <w:sz w:val="24"/>
          <w:szCs w:val="24"/>
        </w:rPr>
      </w:pPr>
      <w:r w:rsidRPr="00D61ECC">
        <w:rPr>
          <w:bCs/>
          <w:sz w:val="24"/>
          <w:szCs w:val="24"/>
        </w:rPr>
        <w:t>с другой стороны, именуемые в дальнейшем в отдельности «Сторона», а совместно – «Стороны», заключили настоящий договор (далее по тексту – Договор) о нижеследующем:</w:t>
      </w:r>
    </w:p>
    <w:p w14:paraId="1AC882ED" w14:textId="77777777" w:rsidR="0001566C" w:rsidRPr="00D61ECC" w:rsidRDefault="0001566C" w:rsidP="00A256A2">
      <w:pPr>
        <w:spacing w:before="120" w:after="120"/>
        <w:jc w:val="center"/>
        <w:rPr>
          <w:bCs/>
          <w:sz w:val="24"/>
          <w:szCs w:val="24"/>
        </w:rPr>
      </w:pPr>
      <w:r w:rsidRPr="00D61ECC">
        <w:rPr>
          <w:bCs/>
          <w:sz w:val="24"/>
          <w:szCs w:val="24"/>
        </w:rPr>
        <w:t>1</w:t>
      </w:r>
      <w:r w:rsidR="00B65124" w:rsidRPr="00D61ECC">
        <w:rPr>
          <w:bCs/>
          <w:sz w:val="24"/>
          <w:szCs w:val="24"/>
        </w:rPr>
        <w:t>. ПРЕДМЕТ ДОГОВОРА</w:t>
      </w:r>
    </w:p>
    <w:p w14:paraId="195385A8" w14:textId="645D12B0" w:rsidR="0001566C" w:rsidRPr="00D61ECC" w:rsidRDefault="0001566C" w:rsidP="00383915">
      <w:pPr>
        <w:jc w:val="both"/>
        <w:rPr>
          <w:bCs/>
          <w:sz w:val="24"/>
          <w:szCs w:val="24"/>
        </w:rPr>
      </w:pPr>
      <w:r w:rsidRPr="00D61ECC">
        <w:rPr>
          <w:bCs/>
          <w:sz w:val="24"/>
          <w:szCs w:val="24"/>
        </w:rPr>
        <w:t xml:space="preserve">1.1. По настоящему Договору Теплоснабжающая организация обязуется подавать Потребителю через присоединенную сеть тепловую энергию </w:t>
      </w:r>
      <w:r w:rsidR="00E23A37" w:rsidRPr="00D61ECC">
        <w:rPr>
          <w:bCs/>
          <w:sz w:val="24"/>
          <w:szCs w:val="24"/>
        </w:rPr>
        <w:t>в горячей сетевой воде</w:t>
      </w:r>
      <w:r w:rsidR="00392FC1">
        <w:rPr>
          <w:bCs/>
          <w:sz w:val="24"/>
          <w:szCs w:val="24"/>
        </w:rPr>
        <w:t xml:space="preserve"> на нужды отопления и осуществлять горячее водоснабжение</w:t>
      </w:r>
      <w:r w:rsidR="00CF2EF5" w:rsidRPr="00D61ECC">
        <w:rPr>
          <w:bCs/>
          <w:sz w:val="24"/>
          <w:szCs w:val="24"/>
        </w:rPr>
        <w:t>,</w:t>
      </w:r>
      <w:r w:rsidRPr="00D61ECC">
        <w:rPr>
          <w:bCs/>
          <w:sz w:val="24"/>
          <w:szCs w:val="24"/>
        </w:rPr>
        <w:t xml:space="preserve"> а Потребитель обязуется принимать и оплачивать </w:t>
      </w:r>
      <w:r w:rsidR="004C18DC" w:rsidRPr="00D61ECC">
        <w:rPr>
          <w:bCs/>
          <w:sz w:val="24"/>
          <w:szCs w:val="24"/>
        </w:rPr>
        <w:t xml:space="preserve">тепловую энергию </w:t>
      </w:r>
      <w:r w:rsidR="00392FC1" w:rsidRPr="00D61ECC">
        <w:rPr>
          <w:bCs/>
          <w:sz w:val="24"/>
          <w:szCs w:val="24"/>
        </w:rPr>
        <w:t>в горячей сетевой воде</w:t>
      </w:r>
      <w:r w:rsidR="00392FC1">
        <w:rPr>
          <w:bCs/>
          <w:sz w:val="24"/>
          <w:szCs w:val="24"/>
        </w:rPr>
        <w:t xml:space="preserve"> на нужды отопления и горячее водоснабжение</w:t>
      </w:r>
      <w:r w:rsidR="00CF2EF5" w:rsidRPr="00D61ECC">
        <w:rPr>
          <w:bCs/>
          <w:sz w:val="24"/>
          <w:szCs w:val="24"/>
        </w:rPr>
        <w:t xml:space="preserve">, </w:t>
      </w:r>
      <w:r w:rsidRPr="00D61ECC">
        <w:rPr>
          <w:bCs/>
          <w:sz w:val="24"/>
          <w:szCs w:val="24"/>
        </w:rPr>
        <w:t>а также соблюдать предусмотренный Договором режим</w:t>
      </w:r>
      <w:r w:rsidR="00CF2EF5" w:rsidRPr="00D61ECC">
        <w:rPr>
          <w:bCs/>
          <w:sz w:val="24"/>
          <w:szCs w:val="24"/>
        </w:rPr>
        <w:t xml:space="preserve"> их</w:t>
      </w:r>
      <w:r w:rsidRPr="00D61ECC">
        <w:rPr>
          <w:bCs/>
          <w:sz w:val="24"/>
          <w:szCs w:val="24"/>
        </w:rPr>
        <w:t xml:space="preserve"> потребления.</w:t>
      </w:r>
    </w:p>
    <w:p w14:paraId="343B436A" w14:textId="61A2CAD1" w:rsidR="00763E06" w:rsidRPr="00D61ECC" w:rsidRDefault="00763E06" w:rsidP="00383915">
      <w:pPr>
        <w:jc w:val="both"/>
        <w:rPr>
          <w:bCs/>
          <w:sz w:val="24"/>
          <w:szCs w:val="24"/>
        </w:rPr>
      </w:pPr>
      <w:r w:rsidRPr="00D61ECC">
        <w:rPr>
          <w:bCs/>
          <w:sz w:val="24"/>
          <w:szCs w:val="24"/>
        </w:rPr>
        <w:t>1.2. Потребитель, является исполнителем (поставщиком) коммунальных услуг в отношении многоквартирных домов и жилых домов</w:t>
      </w:r>
      <w:r w:rsidR="001A2B9D">
        <w:rPr>
          <w:bCs/>
          <w:sz w:val="24"/>
          <w:szCs w:val="24"/>
        </w:rPr>
        <w:t>,</w:t>
      </w:r>
      <w:r w:rsidR="008237EA">
        <w:rPr>
          <w:bCs/>
          <w:sz w:val="24"/>
          <w:szCs w:val="24"/>
        </w:rPr>
        <w:t xml:space="preserve"> </w:t>
      </w:r>
      <w:r w:rsidRPr="00D61ECC">
        <w:rPr>
          <w:bCs/>
          <w:sz w:val="24"/>
          <w:szCs w:val="24"/>
        </w:rPr>
        <w:t xml:space="preserve">приобретает </w:t>
      </w:r>
      <w:r w:rsidR="004C18DC" w:rsidRPr="00D61ECC">
        <w:rPr>
          <w:bCs/>
          <w:sz w:val="24"/>
          <w:szCs w:val="24"/>
        </w:rPr>
        <w:t xml:space="preserve">тепловую энергию </w:t>
      </w:r>
      <w:r w:rsidR="001A2B9D">
        <w:rPr>
          <w:bCs/>
          <w:sz w:val="24"/>
          <w:szCs w:val="24"/>
        </w:rPr>
        <w:t>на нужды отопления и осуществляет горячее водоснабжение</w:t>
      </w:r>
      <w:r w:rsidRPr="00D61ECC">
        <w:rPr>
          <w:bCs/>
          <w:sz w:val="24"/>
          <w:szCs w:val="24"/>
        </w:rPr>
        <w:t xml:space="preserve"> по настоящему Договору в целях обеспечения предоставления собственникам и пользователям (далее по тексту –</w:t>
      </w:r>
      <w:r w:rsidR="00227358" w:rsidRPr="00D61ECC">
        <w:rPr>
          <w:bCs/>
          <w:sz w:val="24"/>
          <w:szCs w:val="24"/>
        </w:rPr>
        <w:t xml:space="preserve"> </w:t>
      </w:r>
      <w:r w:rsidRPr="00D61ECC">
        <w:rPr>
          <w:bCs/>
          <w:sz w:val="24"/>
          <w:szCs w:val="24"/>
        </w:rPr>
        <w:t xml:space="preserve">потребители коммунальных услуг) коммунальных услуг </w:t>
      </w:r>
      <w:r w:rsidR="00947F7A" w:rsidRPr="00D61ECC">
        <w:rPr>
          <w:bCs/>
          <w:sz w:val="24"/>
          <w:szCs w:val="24"/>
        </w:rPr>
        <w:t xml:space="preserve">по </w:t>
      </w:r>
      <w:r w:rsidRPr="00D61ECC">
        <w:rPr>
          <w:bCs/>
          <w:sz w:val="24"/>
          <w:szCs w:val="24"/>
        </w:rPr>
        <w:t>отоплени</w:t>
      </w:r>
      <w:r w:rsidR="00947F7A" w:rsidRPr="00D61ECC">
        <w:rPr>
          <w:bCs/>
          <w:sz w:val="24"/>
          <w:szCs w:val="24"/>
        </w:rPr>
        <w:t>ю</w:t>
      </w:r>
      <w:r w:rsidRPr="00D61ECC">
        <w:rPr>
          <w:bCs/>
          <w:sz w:val="24"/>
          <w:szCs w:val="24"/>
        </w:rPr>
        <w:t xml:space="preserve"> и горяче</w:t>
      </w:r>
      <w:r w:rsidR="00947F7A" w:rsidRPr="00D61ECC">
        <w:rPr>
          <w:bCs/>
          <w:sz w:val="24"/>
          <w:szCs w:val="24"/>
        </w:rPr>
        <w:t>му</w:t>
      </w:r>
      <w:r w:rsidRPr="00D61ECC">
        <w:rPr>
          <w:bCs/>
          <w:sz w:val="24"/>
          <w:szCs w:val="24"/>
        </w:rPr>
        <w:t xml:space="preserve"> водоснабжени</w:t>
      </w:r>
      <w:r w:rsidR="00947F7A" w:rsidRPr="00D61ECC">
        <w:rPr>
          <w:bCs/>
          <w:sz w:val="24"/>
          <w:szCs w:val="24"/>
        </w:rPr>
        <w:t>ю</w:t>
      </w:r>
      <w:r w:rsidR="00227358" w:rsidRPr="00D61ECC">
        <w:rPr>
          <w:bCs/>
          <w:sz w:val="24"/>
          <w:szCs w:val="24"/>
        </w:rPr>
        <w:t xml:space="preserve"> (</w:t>
      </w:r>
      <w:r w:rsidR="00227358" w:rsidRPr="00D61ECC">
        <w:rPr>
          <w:bCs/>
          <w:sz w:val="24"/>
          <w:szCs w:val="24"/>
          <w:lang w:eastAsia="en-US"/>
        </w:rPr>
        <w:t>в случае самостоятельного производства Потребителем коммунальной услуги по горячему водоснабжению с использованием оборудования, входящего в состав внутридомовых инженерных сетей)</w:t>
      </w:r>
      <w:r w:rsidRPr="00D61ECC">
        <w:rPr>
          <w:bCs/>
          <w:sz w:val="24"/>
          <w:szCs w:val="24"/>
          <w:lang w:eastAsia="en-US"/>
        </w:rPr>
        <w:t>.</w:t>
      </w:r>
    </w:p>
    <w:p w14:paraId="799641CF" w14:textId="77777777" w:rsidR="00F92FF7" w:rsidRPr="00D61ECC" w:rsidRDefault="00B65124" w:rsidP="00A256A2">
      <w:pPr>
        <w:spacing w:before="120" w:after="120"/>
        <w:jc w:val="center"/>
        <w:rPr>
          <w:bCs/>
          <w:sz w:val="24"/>
          <w:szCs w:val="24"/>
        </w:rPr>
      </w:pPr>
      <w:r w:rsidRPr="00D61ECC">
        <w:rPr>
          <w:bCs/>
          <w:sz w:val="24"/>
          <w:szCs w:val="24"/>
        </w:rPr>
        <w:t>2. ЦЕНЫ И СТОИМОСТЬ</w:t>
      </w:r>
    </w:p>
    <w:p w14:paraId="1467A39A" w14:textId="77777777" w:rsidR="00F92FF7" w:rsidRPr="00D61ECC" w:rsidRDefault="00F92FF7" w:rsidP="00383915">
      <w:pPr>
        <w:adjustRightInd w:val="0"/>
        <w:spacing w:before="120"/>
        <w:jc w:val="both"/>
        <w:rPr>
          <w:bCs/>
          <w:sz w:val="24"/>
          <w:szCs w:val="24"/>
        </w:rPr>
      </w:pPr>
      <w:r w:rsidRPr="00D61ECC">
        <w:rPr>
          <w:bCs/>
          <w:sz w:val="24"/>
          <w:szCs w:val="24"/>
        </w:rPr>
        <w:t xml:space="preserve">2.1. Цена </w:t>
      </w:r>
    </w:p>
    <w:p w14:paraId="66FC1918" w14:textId="6EE6CC9E" w:rsidR="00487CF5" w:rsidRPr="00D61ECC" w:rsidRDefault="00F53ACB" w:rsidP="00487CF5">
      <w:pPr>
        <w:ind w:firstLine="709"/>
        <w:jc w:val="both"/>
        <w:rPr>
          <w:rFonts w:eastAsia="Calibri"/>
          <w:bCs/>
          <w:sz w:val="24"/>
          <w:szCs w:val="24"/>
        </w:rPr>
      </w:pPr>
      <w:r w:rsidRPr="00D61ECC">
        <w:rPr>
          <w:rFonts w:eastAsia="Calibri"/>
          <w:bCs/>
          <w:sz w:val="24"/>
          <w:szCs w:val="24"/>
        </w:rPr>
        <w:t xml:space="preserve">2.1.1. </w:t>
      </w:r>
      <w:r w:rsidR="00487CF5" w:rsidRPr="00D61ECC">
        <w:rPr>
          <w:rFonts w:eastAsia="Calibri"/>
          <w:bCs/>
          <w:sz w:val="24"/>
          <w:szCs w:val="24"/>
        </w:rPr>
        <w:t>Расчет за тепловую энергию</w:t>
      </w:r>
      <w:r w:rsidR="001D5462">
        <w:rPr>
          <w:rFonts w:eastAsia="Calibri"/>
          <w:bCs/>
          <w:sz w:val="24"/>
          <w:szCs w:val="24"/>
        </w:rPr>
        <w:t xml:space="preserve"> </w:t>
      </w:r>
      <w:r w:rsidR="00487CF5" w:rsidRPr="00D61ECC">
        <w:rPr>
          <w:rFonts w:eastAsia="Calibri"/>
          <w:bCs/>
          <w:sz w:val="24"/>
          <w:szCs w:val="24"/>
        </w:rPr>
        <w:t>производится по цене, рассчитанной Теплоснабжающей организацией на соответствующий расчетный период в соответствии с порядком определения цены, установленным положениями действующих на момент оплаты нормативных правовых актов, исходя из:</w:t>
      </w:r>
    </w:p>
    <w:p w14:paraId="705B98DD" w14:textId="2371B9B2" w:rsidR="00487CF5" w:rsidRPr="00D61ECC" w:rsidRDefault="00487CF5" w:rsidP="00487CF5">
      <w:pPr>
        <w:ind w:firstLine="709"/>
        <w:jc w:val="both"/>
        <w:rPr>
          <w:rFonts w:eastAsia="Calibri"/>
          <w:bCs/>
          <w:sz w:val="24"/>
          <w:szCs w:val="24"/>
        </w:rPr>
      </w:pPr>
      <w:r w:rsidRPr="00D61ECC">
        <w:rPr>
          <w:rFonts w:eastAsia="Calibri"/>
          <w:bCs/>
          <w:sz w:val="24"/>
          <w:szCs w:val="24"/>
        </w:rPr>
        <w:t>- предельного уровня цены на тепловую энергию</w:t>
      </w:r>
      <w:r w:rsidR="000E63CB">
        <w:rPr>
          <w:rFonts w:eastAsia="Calibri"/>
          <w:bCs/>
          <w:sz w:val="24"/>
          <w:szCs w:val="24"/>
        </w:rPr>
        <w:t xml:space="preserve"> и горячую воду</w:t>
      </w:r>
      <w:r w:rsidRPr="00D61ECC">
        <w:rPr>
          <w:rFonts w:eastAsia="Calibri"/>
          <w:bCs/>
          <w:sz w:val="24"/>
          <w:szCs w:val="24"/>
        </w:rPr>
        <w:t xml:space="preserve">, утвержденного приказом </w:t>
      </w:r>
      <w:r w:rsidR="00FB3913" w:rsidRPr="00D61ECC">
        <w:rPr>
          <w:rFonts w:eastAsia="Calibri"/>
          <w:bCs/>
          <w:sz w:val="24"/>
          <w:szCs w:val="24"/>
        </w:rPr>
        <w:t xml:space="preserve">органа исполнительной власти </w:t>
      </w:r>
      <w:r w:rsidR="001D752D">
        <w:rPr>
          <w:rFonts w:eastAsia="Calibri"/>
          <w:bCs/>
          <w:iCs/>
          <w:sz w:val="24"/>
          <w:szCs w:val="24"/>
        </w:rPr>
        <w:t xml:space="preserve">Пермского края </w:t>
      </w:r>
      <w:r w:rsidR="00FB3913" w:rsidRPr="00D61ECC">
        <w:rPr>
          <w:rFonts w:eastAsia="Calibri"/>
          <w:bCs/>
          <w:sz w:val="24"/>
          <w:szCs w:val="24"/>
        </w:rPr>
        <w:t>в области государственного регулирования тарифов</w:t>
      </w:r>
      <w:r w:rsidR="00F53ACB" w:rsidRPr="00D61ECC">
        <w:rPr>
          <w:rFonts w:eastAsia="Calibri"/>
          <w:bCs/>
          <w:sz w:val="24"/>
          <w:szCs w:val="24"/>
        </w:rPr>
        <w:t xml:space="preserve"> (далее – орган регулирования)</w:t>
      </w:r>
      <w:r w:rsidRPr="00D61ECC">
        <w:rPr>
          <w:rFonts w:eastAsia="Calibri"/>
          <w:bCs/>
          <w:sz w:val="24"/>
          <w:szCs w:val="24"/>
        </w:rPr>
        <w:t xml:space="preserve"> на соответствующий расчетный период;</w:t>
      </w:r>
    </w:p>
    <w:p w14:paraId="05044CC0" w14:textId="256161B2" w:rsidR="00487CF5" w:rsidRPr="00D61ECC" w:rsidRDefault="00487CF5" w:rsidP="00487CF5">
      <w:pPr>
        <w:ind w:firstLine="709"/>
        <w:jc w:val="both"/>
        <w:rPr>
          <w:rFonts w:eastAsia="Calibri"/>
          <w:bCs/>
          <w:sz w:val="24"/>
          <w:szCs w:val="24"/>
        </w:rPr>
      </w:pPr>
      <w:r w:rsidRPr="004B074B">
        <w:rPr>
          <w:rFonts w:eastAsia="Calibri"/>
          <w:bCs/>
          <w:sz w:val="24"/>
          <w:szCs w:val="24"/>
        </w:rPr>
        <w:t xml:space="preserve">- обязательств Теплоснабжающей организации по определению цен на тепловую энергию, принятых в соответствии с соглашением об исполнении схемы теплоснабжения, заключенным между </w:t>
      </w:r>
      <w:r w:rsidR="003B6012" w:rsidRPr="003B6012">
        <w:rPr>
          <w:rFonts w:eastAsia="Calibri"/>
          <w:bCs/>
          <w:sz w:val="24"/>
          <w:szCs w:val="24"/>
        </w:rPr>
        <w:t>ООО «ПЗСП-Теплоснабжение»</w:t>
      </w:r>
      <w:r w:rsidR="003B6012">
        <w:rPr>
          <w:rFonts w:eastAsia="Calibri"/>
          <w:bCs/>
          <w:sz w:val="24"/>
          <w:szCs w:val="24"/>
        </w:rPr>
        <w:t xml:space="preserve"> </w:t>
      </w:r>
      <w:r w:rsidRPr="004B074B">
        <w:rPr>
          <w:rFonts w:eastAsia="Calibri"/>
          <w:bCs/>
          <w:sz w:val="24"/>
          <w:szCs w:val="24"/>
        </w:rPr>
        <w:t>и администрацией муниципального образования и опубликованным на официальном сайте Теплоснабжающей организации</w:t>
      </w:r>
      <w:r w:rsidR="00F53ACB" w:rsidRPr="004B074B">
        <w:rPr>
          <w:rFonts w:eastAsia="Calibri"/>
          <w:bCs/>
          <w:sz w:val="24"/>
          <w:szCs w:val="24"/>
        </w:rPr>
        <w:t xml:space="preserve">, указанном в п. </w:t>
      </w:r>
      <w:r w:rsidR="008A75CC" w:rsidRPr="004B074B">
        <w:rPr>
          <w:rFonts w:eastAsia="Calibri"/>
          <w:bCs/>
          <w:sz w:val="24"/>
          <w:szCs w:val="24"/>
        </w:rPr>
        <w:t xml:space="preserve">9 </w:t>
      </w:r>
      <w:r w:rsidR="00F53ACB" w:rsidRPr="004B074B">
        <w:rPr>
          <w:rFonts w:eastAsia="Calibri"/>
          <w:bCs/>
          <w:sz w:val="24"/>
          <w:szCs w:val="24"/>
        </w:rPr>
        <w:t>настоящего Договора</w:t>
      </w:r>
      <w:r w:rsidR="00955679" w:rsidRPr="004B074B">
        <w:rPr>
          <w:rFonts w:eastAsia="Calibri"/>
          <w:bCs/>
          <w:sz w:val="24"/>
          <w:szCs w:val="24"/>
        </w:rPr>
        <w:t>,</w:t>
      </w:r>
      <w:r w:rsidR="00F53ACB" w:rsidRPr="004B074B">
        <w:rPr>
          <w:rFonts w:eastAsia="Calibri"/>
          <w:bCs/>
          <w:sz w:val="24"/>
          <w:szCs w:val="24"/>
        </w:rPr>
        <w:t xml:space="preserve"> (далее – официальный сайт Теплоснабжающей организации)</w:t>
      </w:r>
      <w:r w:rsidRPr="004B074B">
        <w:rPr>
          <w:rFonts w:eastAsia="Calibri"/>
          <w:bCs/>
          <w:sz w:val="24"/>
          <w:szCs w:val="24"/>
        </w:rPr>
        <w:t>;</w:t>
      </w:r>
    </w:p>
    <w:p w14:paraId="11011BF9" w14:textId="2B58B716" w:rsidR="00487CF5" w:rsidRPr="00D61ECC" w:rsidRDefault="00487CF5" w:rsidP="00487CF5">
      <w:pPr>
        <w:ind w:firstLine="709"/>
        <w:jc w:val="both"/>
        <w:rPr>
          <w:rFonts w:eastAsia="Calibri"/>
          <w:bCs/>
          <w:sz w:val="24"/>
          <w:szCs w:val="24"/>
        </w:rPr>
      </w:pPr>
      <w:r w:rsidRPr="00D61ECC">
        <w:rPr>
          <w:rFonts w:eastAsia="Calibri"/>
          <w:bCs/>
          <w:sz w:val="24"/>
          <w:szCs w:val="24"/>
        </w:rPr>
        <w:t>- категории, к которой относится потребитель</w:t>
      </w:r>
      <w:r w:rsidR="00FB3913" w:rsidRPr="00D61ECC">
        <w:rPr>
          <w:rFonts w:eastAsia="Calibri"/>
          <w:bCs/>
          <w:sz w:val="24"/>
          <w:szCs w:val="24"/>
        </w:rPr>
        <w:t xml:space="preserve">, </w:t>
      </w:r>
      <w:r w:rsidR="001D752D">
        <w:rPr>
          <w:rFonts w:eastAsia="Calibri"/>
          <w:bCs/>
          <w:sz w:val="24"/>
          <w:szCs w:val="24"/>
        </w:rPr>
        <w:t>если</w:t>
      </w:r>
      <w:r w:rsidRPr="00D61ECC">
        <w:rPr>
          <w:rFonts w:eastAsia="Calibri"/>
          <w:bCs/>
          <w:sz w:val="24"/>
          <w:szCs w:val="24"/>
        </w:rPr>
        <w:t xml:space="preserve"> предусмотрена дифференциация цен на тепловую энергию</w:t>
      </w:r>
      <w:r w:rsidR="00392FC1">
        <w:rPr>
          <w:rFonts w:eastAsia="Calibri"/>
          <w:bCs/>
          <w:sz w:val="24"/>
          <w:szCs w:val="24"/>
        </w:rPr>
        <w:t>.</w:t>
      </w:r>
    </w:p>
    <w:p w14:paraId="4A40E29C" w14:textId="72F1E542" w:rsidR="00022484" w:rsidRDefault="00022484" w:rsidP="00022484">
      <w:pPr>
        <w:ind w:firstLine="708"/>
        <w:jc w:val="both"/>
        <w:rPr>
          <w:rFonts w:eastAsia="Calibri"/>
          <w:bCs/>
          <w:sz w:val="24"/>
          <w:szCs w:val="24"/>
        </w:rPr>
      </w:pPr>
      <w:r w:rsidRPr="00022484">
        <w:rPr>
          <w:rFonts w:eastAsia="Calibri"/>
          <w:bCs/>
          <w:sz w:val="24"/>
          <w:szCs w:val="24"/>
        </w:rPr>
        <w:t>2.1.</w:t>
      </w:r>
      <w:r w:rsidR="001D752D">
        <w:rPr>
          <w:rFonts w:eastAsia="Calibri"/>
          <w:bCs/>
          <w:sz w:val="24"/>
          <w:szCs w:val="24"/>
        </w:rPr>
        <w:t>2</w:t>
      </w:r>
      <w:r w:rsidRPr="00022484">
        <w:rPr>
          <w:rFonts w:eastAsia="Calibri"/>
          <w:bCs/>
          <w:sz w:val="24"/>
          <w:szCs w:val="24"/>
        </w:rPr>
        <w:t>. Расчет за горячую воду производится по цене, утвержденной Постановлением Министерства тарифного регулирования и энергетики Пермского края на соответствующий расчетный период.</w:t>
      </w:r>
    </w:p>
    <w:p w14:paraId="1B51C755" w14:textId="77777777" w:rsidR="001D752D" w:rsidRDefault="001D752D" w:rsidP="001D752D">
      <w:pPr>
        <w:ind w:firstLine="709"/>
        <w:jc w:val="both"/>
        <w:rPr>
          <w:rFonts w:eastAsia="Calibri"/>
          <w:bCs/>
          <w:sz w:val="24"/>
          <w:szCs w:val="24"/>
        </w:rPr>
      </w:pPr>
      <w:r>
        <w:rPr>
          <w:rFonts w:eastAsia="Calibri"/>
          <w:bCs/>
          <w:sz w:val="24"/>
          <w:szCs w:val="24"/>
        </w:rPr>
        <w:t>2.1.3.</w:t>
      </w:r>
      <w:r w:rsidRPr="00D61ECC">
        <w:rPr>
          <w:rFonts w:eastAsia="Calibri"/>
          <w:bCs/>
          <w:sz w:val="24"/>
          <w:szCs w:val="24"/>
        </w:rPr>
        <w:t>Стороны настоящим договорились, что цена на тепловую энергию</w:t>
      </w:r>
      <w:r w:rsidRPr="00D0650F">
        <w:rPr>
          <w:rFonts w:eastAsia="Calibri"/>
          <w:bCs/>
          <w:sz w:val="24"/>
          <w:szCs w:val="24"/>
        </w:rPr>
        <w:t xml:space="preserve"> </w:t>
      </w:r>
      <w:r>
        <w:rPr>
          <w:rFonts w:eastAsia="Calibri"/>
          <w:bCs/>
          <w:sz w:val="24"/>
          <w:szCs w:val="24"/>
        </w:rPr>
        <w:t>и горячую воду</w:t>
      </w:r>
      <w:r w:rsidRPr="00D61ECC">
        <w:rPr>
          <w:rFonts w:eastAsia="Calibri"/>
          <w:bCs/>
          <w:sz w:val="24"/>
          <w:szCs w:val="24"/>
        </w:rPr>
        <w:t>, рассчитанная Теплоснабжающей организацией в соответствии с порядком определения цены, установленным положениями действующих на момент оплаты нормативных правовых актов и условий, указанных в абзаце первом п.2.1.1.</w:t>
      </w:r>
      <w:r>
        <w:rPr>
          <w:rFonts w:eastAsia="Calibri"/>
          <w:bCs/>
          <w:sz w:val="24"/>
          <w:szCs w:val="24"/>
        </w:rPr>
        <w:t xml:space="preserve"> и 2.1.2.</w:t>
      </w:r>
      <w:r w:rsidRPr="00D61ECC">
        <w:rPr>
          <w:rFonts w:eastAsia="Calibri"/>
          <w:bCs/>
          <w:sz w:val="24"/>
          <w:szCs w:val="24"/>
        </w:rPr>
        <w:t xml:space="preserve"> настоящего Договора и опубликованным на официальном сайте Теплоснабжающей организации, является ценой, определяемой по соглашению сторон Договора. </w:t>
      </w:r>
    </w:p>
    <w:p w14:paraId="295E222C" w14:textId="77777777" w:rsidR="001D752D" w:rsidRPr="00022484" w:rsidRDefault="001D752D" w:rsidP="00022484">
      <w:pPr>
        <w:ind w:firstLine="708"/>
        <w:jc w:val="both"/>
        <w:rPr>
          <w:rFonts w:eastAsia="Calibri"/>
          <w:bCs/>
          <w:sz w:val="24"/>
          <w:szCs w:val="24"/>
        </w:rPr>
      </w:pPr>
    </w:p>
    <w:p w14:paraId="33911753" w14:textId="2744C5C8" w:rsidR="00F92FF7" w:rsidRPr="00D61ECC" w:rsidRDefault="00F92FF7" w:rsidP="00383915">
      <w:pPr>
        <w:adjustRightInd w:val="0"/>
        <w:spacing w:before="120"/>
        <w:jc w:val="both"/>
        <w:rPr>
          <w:bCs/>
          <w:sz w:val="24"/>
          <w:szCs w:val="24"/>
        </w:rPr>
      </w:pPr>
      <w:r w:rsidRPr="00D61ECC">
        <w:rPr>
          <w:bCs/>
          <w:sz w:val="24"/>
          <w:szCs w:val="24"/>
        </w:rPr>
        <w:t>2.2. Стоимость</w:t>
      </w:r>
    </w:p>
    <w:p w14:paraId="632A700A" w14:textId="03847FAB" w:rsidR="00022484" w:rsidRPr="00022484" w:rsidRDefault="00022484" w:rsidP="00022484">
      <w:pPr>
        <w:pStyle w:val="a0"/>
        <w:ind w:firstLine="709"/>
        <w:rPr>
          <w:rFonts w:ascii="Times New Roman" w:hAnsi="Times New Roman"/>
          <w:bCs/>
          <w:sz w:val="24"/>
        </w:rPr>
      </w:pPr>
      <w:r w:rsidRPr="00022484">
        <w:rPr>
          <w:rFonts w:ascii="Times New Roman" w:hAnsi="Times New Roman"/>
          <w:bCs/>
          <w:sz w:val="24"/>
        </w:rPr>
        <w:t xml:space="preserve">Стоимость принятого Потребителем за расчетный период количества тепловой энергии </w:t>
      </w:r>
      <w:r>
        <w:rPr>
          <w:rFonts w:ascii="Times New Roman" w:hAnsi="Times New Roman"/>
          <w:bCs/>
          <w:sz w:val="24"/>
        </w:rPr>
        <w:t xml:space="preserve">и горячей воды, </w:t>
      </w:r>
      <w:r w:rsidRPr="00022484">
        <w:rPr>
          <w:rFonts w:ascii="Times New Roman" w:hAnsi="Times New Roman"/>
          <w:bCs/>
          <w:sz w:val="24"/>
        </w:rPr>
        <w:t>рассчитанн</w:t>
      </w:r>
      <w:r w:rsidR="00925F7C">
        <w:rPr>
          <w:rFonts w:ascii="Times New Roman" w:hAnsi="Times New Roman"/>
          <w:bCs/>
          <w:sz w:val="24"/>
        </w:rPr>
        <w:t>ых</w:t>
      </w:r>
      <w:r w:rsidRPr="00022484">
        <w:rPr>
          <w:rFonts w:ascii="Times New Roman" w:hAnsi="Times New Roman"/>
          <w:bCs/>
          <w:sz w:val="24"/>
        </w:rPr>
        <w:t xml:space="preserve"> в соответствии с Условиями теплоснабжения к Договору, определяется как сумма произведений:</w:t>
      </w:r>
    </w:p>
    <w:p w14:paraId="6E1922DF" w14:textId="3D6CDDBF" w:rsidR="00022484" w:rsidRPr="00022484" w:rsidRDefault="00022484" w:rsidP="00022484">
      <w:pPr>
        <w:pStyle w:val="a0"/>
        <w:ind w:firstLine="709"/>
        <w:rPr>
          <w:rFonts w:ascii="Times New Roman" w:hAnsi="Times New Roman"/>
          <w:bCs/>
          <w:sz w:val="24"/>
        </w:rPr>
      </w:pPr>
      <w:r w:rsidRPr="00022484">
        <w:rPr>
          <w:rFonts w:ascii="Times New Roman" w:hAnsi="Times New Roman"/>
          <w:bCs/>
          <w:sz w:val="24"/>
        </w:rPr>
        <w:t xml:space="preserve">- цены на тепловую энергию на количество потребленной тепловой энергии. </w:t>
      </w:r>
    </w:p>
    <w:p w14:paraId="24231660" w14:textId="18175DB0" w:rsidR="00022484" w:rsidRPr="00D61ECC" w:rsidRDefault="00022484" w:rsidP="00022484">
      <w:pPr>
        <w:pStyle w:val="a0"/>
        <w:ind w:firstLine="709"/>
        <w:rPr>
          <w:rFonts w:ascii="Times New Roman" w:hAnsi="Times New Roman"/>
          <w:bCs/>
          <w:sz w:val="24"/>
        </w:rPr>
      </w:pPr>
      <w:r w:rsidRPr="00022484">
        <w:rPr>
          <w:rFonts w:ascii="Times New Roman" w:hAnsi="Times New Roman"/>
          <w:bCs/>
          <w:sz w:val="24"/>
        </w:rPr>
        <w:t xml:space="preserve">- цены на </w:t>
      </w:r>
      <w:r w:rsidR="00D65CD5">
        <w:rPr>
          <w:rFonts w:ascii="Times New Roman" w:hAnsi="Times New Roman"/>
          <w:bCs/>
          <w:sz w:val="24"/>
        </w:rPr>
        <w:t>горячую воду</w:t>
      </w:r>
      <w:r w:rsidRPr="00022484">
        <w:rPr>
          <w:rFonts w:ascii="Times New Roman" w:hAnsi="Times New Roman"/>
          <w:bCs/>
          <w:sz w:val="24"/>
        </w:rPr>
        <w:t xml:space="preserve"> на количество </w:t>
      </w:r>
      <w:r w:rsidR="00D65CD5">
        <w:rPr>
          <w:rFonts w:ascii="Times New Roman" w:hAnsi="Times New Roman"/>
          <w:bCs/>
          <w:sz w:val="24"/>
        </w:rPr>
        <w:t>потребленной горячей воды</w:t>
      </w:r>
      <w:r w:rsidRPr="00022484">
        <w:rPr>
          <w:rFonts w:ascii="Times New Roman" w:hAnsi="Times New Roman"/>
          <w:bCs/>
          <w:sz w:val="24"/>
        </w:rPr>
        <w:t>.</w:t>
      </w:r>
    </w:p>
    <w:p w14:paraId="5F15C34B" w14:textId="77777777" w:rsidR="00487CF5" w:rsidRPr="00383915" w:rsidRDefault="00487CF5" w:rsidP="00383915">
      <w:pPr>
        <w:adjustRightInd w:val="0"/>
        <w:spacing w:before="120"/>
        <w:jc w:val="both"/>
        <w:rPr>
          <w:bCs/>
          <w:sz w:val="24"/>
          <w:szCs w:val="24"/>
        </w:rPr>
      </w:pPr>
      <w:r w:rsidRPr="00383915">
        <w:rPr>
          <w:bCs/>
          <w:sz w:val="24"/>
          <w:szCs w:val="24"/>
        </w:rPr>
        <w:t>2.3. Порядок оплаты</w:t>
      </w:r>
    </w:p>
    <w:p w14:paraId="60F1F3DA" w14:textId="77777777" w:rsidR="00763E06" w:rsidRPr="00383915" w:rsidRDefault="00763E06" w:rsidP="00763E06">
      <w:pPr>
        <w:pStyle w:val="ConsPlusNormal"/>
        <w:ind w:firstLine="567"/>
        <w:jc w:val="both"/>
        <w:rPr>
          <w:rFonts w:ascii="Times New Roman" w:hAnsi="Times New Roman" w:cs="Times New Roman"/>
          <w:bCs/>
          <w:iCs/>
          <w:sz w:val="24"/>
          <w:szCs w:val="24"/>
        </w:rPr>
      </w:pPr>
      <w:r w:rsidRPr="00383915">
        <w:rPr>
          <w:rFonts w:ascii="Times New Roman" w:hAnsi="Times New Roman" w:cs="Times New Roman"/>
          <w:bCs/>
          <w:iCs/>
          <w:sz w:val="24"/>
          <w:szCs w:val="24"/>
        </w:rPr>
        <w:t xml:space="preserve">В соответствии с требованиями законодательства Потребитель обязан по настоящему Договору осуществлять: </w:t>
      </w:r>
    </w:p>
    <w:p w14:paraId="3D24E9B5" w14:textId="784933AB" w:rsidR="00763E06" w:rsidRPr="00383915" w:rsidRDefault="00763E06" w:rsidP="00763E06">
      <w:pPr>
        <w:pStyle w:val="ConsPlusNormal"/>
        <w:ind w:firstLine="567"/>
        <w:jc w:val="both"/>
        <w:rPr>
          <w:rFonts w:ascii="Times New Roman" w:hAnsi="Times New Roman" w:cs="Times New Roman"/>
          <w:bCs/>
          <w:iCs/>
          <w:sz w:val="24"/>
          <w:szCs w:val="24"/>
        </w:rPr>
      </w:pPr>
      <w:r w:rsidRPr="00383915">
        <w:rPr>
          <w:rFonts w:ascii="Times New Roman" w:hAnsi="Times New Roman" w:cs="Times New Roman"/>
          <w:bCs/>
          <w:iCs/>
          <w:sz w:val="24"/>
          <w:szCs w:val="24"/>
        </w:rPr>
        <w:t xml:space="preserve">1) платежи за </w:t>
      </w:r>
      <w:r w:rsidR="004C18DC" w:rsidRPr="00383915">
        <w:rPr>
          <w:rFonts w:ascii="Times New Roman" w:hAnsi="Times New Roman" w:cs="Times New Roman"/>
          <w:bCs/>
          <w:iCs/>
          <w:sz w:val="24"/>
          <w:szCs w:val="24"/>
        </w:rPr>
        <w:t xml:space="preserve">тепловую энергию </w:t>
      </w:r>
      <w:r w:rsidR="00984AD4">
        <w:rPr>
          <w:rFonts w:ascii="Times New Roman" w:hAnsi="Times New Roman" w:cs="Times New Roman"/>
          <w:bCs/>
          <w:iCs/>
          <w:sz w:val="24"/>
          <w:szCs w:val="24"/>
        </w:rPr>
        <w:t>и горячую воду</w:t>
      </w:r>
      <w:r w:rsidRPr="00383915">
        <w:rPr>
          <w:rFonts w:ascii="Times New Roman" w:hAnsi="Times New Roman" w:cs="Times New Roman"/>
          <w:bCs/>
          <w:iCs/>
          <w:sz w:val="24"/>
          <w:szCs w:val="24"/>
        </w:rPr>
        <w:t xml:space="preserve"> в пользу Теплоснабжающей организации не позднее рабочего дня, следующего за днем поступления Потребителю платежей от потребителей коммунальных услуг (п. 6 Требований к осуществлению расчетов за ресурсы, необходимые для предоставления коммунальных услуг, утвержденных Постановлением Правительства РФ от 28.03.2012 № 253);</w:t>
      </w:r>
    </w:p>
    <w:p w14:paraId="4C2693BA" w14:textId="60D92E33" w:rsidR="00763E06" w:rsidRPr="00D61ECC" w:rsidRDefault="00763E06" w:rsidP="00763E06">
      <w:pPr>
        <w:pStyle w:val="ConsPlusNormal"/>
        <w:ind w:firstLine="567"/>
        <w:jc w:val="both"/>
        <w:rPr>
          <w:rFonts w:ascii="Times New Roman" w:hAnsi="Times New Roman" w:cs="Times New Roman"/>
          <w:bCs/>
          <w:iCs/>
          <w:sz w:val="24"/>
          <w:szCs w:val="24"/>
        </w:rPr>
      </w:pPr>
      <w:r w:rsidRPr="00383915">
        <w:rPr>
          <w:rFonts w:ascii="Times New Roman" w:hAnsi="Times New Roman" w:cs="Times New Roman"/>
          <w:bCs/>
          <w:iCs/>
          <w:sz w:val="24"/>
          <w:szCs w:val="24"/>
        </w:rPr>
        <w:t xml:space="preserve">2) окончательный расчет за </w:t>
      </w:r>
      <w:r w:rsidR="004C18DC" w:rsidRPr="00383915">
        <w:rPr>
          <w:rFonts w:ascii="Times New Roman" w:hAnsi="Times New Roman" w:cs="Times New Roman"/>
          <w:bCs/>
          <w:iCs/>
          <w:sz w:val="24"/>
          <w:szCs w:val="24"/>
        </w:rPr>
        <w:t xml:space="preserve">тепловую энергию </w:t>
      </w:r>
      <w:r w:rsidR="00984AD4">
        <w:rPr>
          <w:rFonts w:ascii="Times New Roman" w:hAnsi="Times New Roman" w:cs="Times New Roman"/>
          <w:bCs/>
          <w:iCs/>
          <w:sz w:val="24"/>
          <w:szCs w:val="24"/>
        </w:rPr>
        <w:t>и горячую воду</w:t>
      </w:r>
      <w:r w:rsidR="00984AD4" w:rsidRPr="00383915">
        <w:rPr>
          <w:rFonts w:ascii="Times New Roman" w:hAnsi="Times New Roman" w:cs="Times New Roman"/>
          <w:bCs/>
          <w:iCs/>
          <w:sz w:val="24"/>
          <w:szCs w:val="24"/>
        </w:rPr>
        <w:t xml:space="preserve"> </w:t>
      </w:r>
      <w:r w:rsidRPr="00383915">
        <w:rPr>
          <w:rFonts w:ascii="Times New Roman" w:hAnsi="Times New Roman" w:cs="Times New Roman"/>
          <w:bCs/>
          <w:iCs/>
          <w:sz w:val="24"/>
          <w:szCs w:val="24"/>
        </w:rPr>
        <w:t>производится Потребителем путем перечисления денежных средств на расчетный счет Теплоснабжающей организации в срок до 15-го числа месяца, следующего за истекшим расчетным месяцем (п. 25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РФ от 14.02.2012 №124</w:t>
      </w:r>
      <w:r w:rsidR="001C5DD1" w:rsidRPr="00383915">
        <w:rPr>
          <w:rFonts w:ascii="Times New Roman" w:hAnsi="Times New Roman" w:cs="Times New Roman"/>
          <w:bCs/>
          <w:iCs/>
          <w:sz w:val="24"/>
          <w:szCs w:val="24"/>
        </w:rPr>
        <w:t xml:space="preserve"> (далее - Правила, обязательные при заключении договоров снабжения коммунальными ресурсами)</w:t>
      </w:r>
      <w:r w:rsidRPr="00383915">
        <w:rPr>
          <w:rFonts w:ascii="Times New Roman" w:hAnsi="Times New Roman" w:cs="Times New Roman"/>
          <w:bCs/>
          <w:iCs/>
          <w:sz w:val="24"/>
          <w:szCs w:val="24"/>
        </w:rPr>
        <w:t>).</w:t>
      </w:r>
    </w:p>
    <w:p w14:paraId="78C35011" w14:textId="01F5726A" w:rsidR="00B41ACF" w:rsidRPr="00D61ECC" w:rsidRDefault="00B65124">
      <w:pPr>
        <w:spacing w:before="120" w:after="120"/>
        <w:jc w:val="center"/>
        <w:rPr>
          <w:bCs/>
          <w:sz w:val="24"/>
          <w:szCs w:val="24"/>
        </w:rPr>
      </w:pPr>
      <w:r w:rsidRPr="00D61ECC">
        <w:rPr>
          <w:bCs/>
          <w:sz w:val="24"/>
          <w:szCs w:val="24"/>
        </w:rPr>
        <w:t>3. ПАРАМЕТРЫ КАЧЕСТВА ТЕПЛОСНАБЖЕНИЯ</w:t>
      </w:r>
      <w:r w:rsidR="002C6D4E">
        <w:rPr>
          <w:bCs/>
          <w:sz w:val="24"/>
          <w:szCs w:val="24"/>
        </w:rPr>
        <w:t xml:space="preserve"> И ГОРЯЧЕЙ ВОДЫ</w:t>
      </w:r>
      <w:r w:rsidR="00007314" w:rsidRPr="00D61ECC">
        <w:rPr>
          <w:bCs/>
          <w:sz w:val="24"/>
          <w:szCs w:val="24"/>
        </w:rPr>
        <w:t>, ПАРАМЕТРЫ, ОТРАЖАЮЩИЕ ДОПУСТИМЫЕ ПЕРЕРЫВЫ,</w:t>
      </w:r>
      <w:r w:rsidRPr="00D61ECC">
        <w:rPr>
          <w:bCs/>
          <w:sz w:val="24"/>
          <w:szCs w:val="24"/>
        </w:rPr>
        <w:t xml:space="preserve"> РЕЖИМ ПОТРЕБЛЕНИЯ</w:t>
      </w:r>
    </w:p>
    <w:p w14:paraId="77E3A72A" w14:textId="77777777" w:rsidR="00B41ACF" w:rsidRPr="00D61ECC" w:rsidRDefault="00B41ACF" w:rsidP="00383915">
      <w:pPr>
        <w:adjustRightInd w:val="0"/>
        <w:spacing w:before="120"/>
        <w:jc w:val="both"/>
        <w:rPr>
          <w:bCs/>
          <w:sz w:val="24"/>
          <w:szCs w:val="24"/>
        </w:rPr>
      </w:pPr>
      <w:r w:rsidRPr="00D61ECC">
        <w:rPr>
          <w:bCs/>
          <w:sz w:val="24"/>
          <w:szCs w:val="24"/>
        </w:rPr>
        <w:t>3.1. Параметры качества теплоснабжения</w:t>
      </w:r>
    </w:p>
    <w:p w14:paraId="7390F45C" w14:textId="1A7DC378" w:rsidR="00B41ACF" w:rsidRPr="00D61ECC" w:rsidRDefault="00B41ACF" w:rsidP="00B41ACF">
      <w:pPr>
        <w:pStyle w:val="a0"/>
        <w:ind w:firstLine="709"/>
        <w:rPr>
          <w:rFonts w:ascii="Times New Roman" w:hAnsi="Times New Roman"/>
          <w:bCs/>
          <w:sz w:val="24"/>
        </w:rPr>
      </w:pPr>
      <w:r w:rsidRPr="00D61ECC">
        <w:rPr>
          <w:rFonts w:ascii="Times New Roman" w:hAnsi="Times New Roman"/>
          <w:bCs/>
          <w:sz w:val="24"/>
        </w:rPr>
        <w:t xml:space="preserve">3.1.1. </w:t>
      </w:r>
      <w:r w:rsidR="00746FCC" w:rsidRPr="00D61ECC">
        <w:rPr>
          <w:rFonts w:ascii="Times New Roman" w:hAnsi="Times New Roman"/>
          <w:bCs/>
          <w:sz w:val="24"/>
        </w:rPr>
        <w:t>Температура теплоносителя в подающем трубопроводе. Значение т</w:t>
      </w:r>
      <w:r w:rsidRPr="00D61ECC">
        <w:rPr>
          <w:rFonts w:ascii="Times New Roman" w:hAnsi="Times New Roman"/>
          <w:bCs/>
          <w:sz w:val="24"/>
        </w:rPr>
        <w:t>емператур</w:t>
      </w:r>
      <w:r w:rsidR="00746FCC" w:rsidRPr="00D61ECC">
        <w:rPr>
          <w:rFonts w:ascii="Times New Roman" w:hAnsi="Times New Roman"/>
          <w:bCs/>
          <w:sz w:val="24"/>
        </w:rPr>
        <w:t>ы</w:t>
      </w:r>
      <w:r w:rsidRPr="00D61ECC">
        <w:rPr>
          <w:rFonts w:ascii="Times New Roman" w:hAnsi="Times New Roman"/>
          <w:bCs/>
          <w:sz w:val="24"/>
        </w:rPr>
        <w:t xml:space="preserve"> теплоносителя в подающем трубопроводе</w:t>
      </w:r>
      <w:r w:rsidR="00746FCC" w:rsidRPr="00D61ECC">
        <w:rPr>
          <w:rFonts w:ascii="Times New Roman" w:hAnsi="Times New Roman"/>
          <w:bCs/>
          <w:sz w:val="24"/>
        </w:rPr>
        <w:t xml:space="preserve"> определяется в точке поставки как среднесуточное значение температуры теплоносителя в подающем трубопроводе по температурному графику в соответствии с Приложением №</w:t>
      </w:r>
      <w:r w:rsidR="008237EA">
        <w:rPr>
          <w:rFonts w:ascii="Times New Roman" w:hAnsi="Times New Roman"/>
          <w:bCs/>
          <w:sz w:val="24"/>
        </w:rPr>
        <w:t>6</w:t>
      </w:r>
      <w:r w:rsidR="00746FCC" w:rsidRPr="00D61ECC">
        <w:rPr>
          <w:rFonts w:ascii="Times New Roman" w:hAnsi="Times New Roman"/>
          <w:bCs/>
          <w:sz w:val="24"/>
        </w:rPr>
        <w:t xml:space="preserve"> к настоящему Договору</w:t>
      </w:r>
      <w:r w:rsidRPr="00D61ECC">
        <w:rPr>
          <w:rFonts w:ascii="Times New Roman" w:hAnsi="Times New Roman"/>
          <w:bCs/>
          <w:sz w:val="24"/>
        </w:rPr>
        <w:t>.</w:t>
      </w:r>
    </w:p>
    <w:p w14:paraId="1AFB623D" w14:textId="67CC39A2" w:rsidR="00482412" w:rsidRPr="00D61ECC" w:rsidRDefault="00B41ACF" w:rsidP="00D871C7">
      <w:pPr>
        <w:pStyle w:val="a0"/>
        <w:ind w:firstLine="709"/>
        <w:rPr>
          <w:rFonts w:ascii="Times New Roman" w:hAnsi="Times New Roman"/>
          <w:bCs/>
          <w:sz w:val="24"/>
        </w:rPr>
      </w:pPr>
      <w:r w:rsidRPr="00D61ECC">
        <w:rPr>
          <w:rFonts w:ascii="Times New Roman" w:hAnsi="Times New Roman"/>
          <w:bCs/>
          <w:sz w:val="24"/>
        </w:rPr>
        <w:t>3.1.2. Давление теплоносителя в подающем трубопроводе</w:t>
      </w:r>
      <w:r w:rsidR="00682B19" w:rsidRPr="00D61ECC">
        <w:rPr>
          <w:rFonts w:ascii="Times New Roman" w:hAnsi="Times New Roman"/>
          <w:bCs/>
          <w:sz w:val="24"/>
        </w:rPr>
        <w:t>.</w:t>
      </w:r>
      <w:r w:rsidR="00840B32" w:rsidRPr="00D61ECC">
        <w:rPr>
          <w:rFonts w:ascii="Times New Roman" w:hAnsi="Times New Roman"/>
          <w:bCs/>
          <w:sz w:val="24"/>
        </w:rPr>
        <w:t xml:space="preserve"> </w:t>
      </w:r>
      <w:r w:rsidR="00682B19" w:rsidRPr="00D61ECC">
        <w:rPr>
          <w:rFonts w:ascii="Times New Roman" w:hAnsi="Times New Roman"/>
          <w:bCs/>
          <w:sz w:val="24"/>
        </w:rPr>
        <w:t>Значение давления теплоносителя в подающем трубопроводе определяется в точке поставки как среднесуточное значение в соответствии с Приложением №</w:t>
      </w:r>
      <w:r w:rsidR="008237EA">
        <w:rPr>
          <w:rFonts w:ascii="Times New Roman" w:hAnsi="Times New Roman"/>
          <w:bCs/>
          <w:sz w:val="24"/>
        </w:rPr>
        <w:t>6</w:t>
      </w:r>
      <w:r w:rsidR="00682B19" w:rsidRPr="00D61ECC">
        <w:rPr>
          <w:rFonts w:ascii="Times New Roman" w:hAnsi="Times New Roman"/>
          <w:bCs/>
          <w:sz w:val="24"/>
        </w:rPr>
        <w:t xml:space="preserve"> к настоящему Договору</w:t>
      </w:r>
      <w:r w:rsidR="00840B32" w:rsidRPr="00D61ECC">
        <w:rPr>
          <w:rFonts w:ascii="Times New Roman" w:hAnsi="Times New Roman"/>
          <w:bCs/>
          <w:sz w:val="24"/>
        </w:rPr>
        <w:t>.</w:t>
      </w:r>
      <w:r w:rsidR="00005CA5" w:rsidRPr="00D61ECC">
        <w:rPr>
          <w:rFonts w:ascii="Times New Roman" w:hAnsi="Times New Roman"/>
          <w:bCs/>
          <w:sz w:val="24"/>
        </w:rPr>
        <w:t xml:space="preserve"> Это условие не применяется, если теплопотребляющие установки подключены к тепловым сетям системы теплоснабжения по независимой схеме и (или) регулятор давления и (или) регулятор расхода установлен на теплопотребляю</w:t>
      </w:r>
      <w:r w:rsidR="003429F7">
        <w:rPr>
          <w:rFonts w:ascii="Times New Roman" w:hAnsi="Times New Roman"/>
          <w:bCs/>
          <w:sz w:val="24"/>
        </w:rPr>
        <w:t>щ</w:t>
      </w:r>
      <w:r w:rsidR="00005CA5" w:rsidRPr="00D61ECC">
        <w:rPr>
          <w:rFonts w:ascii="Times New Roman" w:hAnsi="Times New Roman"/>
          <w:bCs/>
          <w:sz w:val="24"/>
        </w:rPr>
        <w:t>их установках.</w:t>
      </w:r>
    </w:p>
    <w:p w14:paraId="38F47888" w14:textId="77777777" w:rsidR="008F1D3C" w:rsidRPr="00D61ECC" w:rsidRDefault="008F1D3C" w:rsidP="00B41ACF">
      <w:pPr>
        <w:pStyle w:val="a0"/>
        <w:ind w:firstLine="709"/>
        <w:rPr>
          <w:rFonts w:ascii="Times New Roman" w:hAnsi="Times New Roman"/>
          <w:bCs/>
          <w:sz w:val="24"/>
        </w:rPr>
      </w:pPr>
      <w:r w:rsidRPr="00D61ECC">
        <w:rPr>
          <w:rFonts w:ascii="Times New Roman" w:hAnsi="Times New Roman"/>
          <w:bCs/>
          <w:sz w:val="24"/>
        </w:rPr>
        <w:t xml:space="preserve">3.1.3. Значения температуры и давления теплоносителя в подающем трубопроводе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предусмотренных </w:t>
      </w:r>
      <w:r w:rsidR="00A63583" w:rsidRPr="00D61ECC">
        <w:rPr>
          <w:rFonts w:ascii="Times New Roman" w:hAnsi="Times New Roman"/>
          <w:bCs/>
          <w:sz w:val="24"/>
        </w:rPr>
        <w:t>приложением № 1 Правил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№354 (далее - Правила предоставления коммунальных услуг).</w:t>
      </w:r>
    </w:p>
    <w:p w14:paraId="15C0BFFE" w14:textId="77777777" w:rsidR="00482412" w:rsidRPr="00D61ECC" w:rsidRDefault="00482412" w:rsidP="00482412">
      <w:pPr>
        <w:pStyle w:val="a0"/>
        <w:rPr>
          <w:rFonts w:ascii="Times New Roman" w:hAnsi="Times New Roman"/>
          <w:bCs/>
          <w:sz w:val="24"/>
        </w:rPr>
      </w:pPr>
      <w:r w:rsidRPr="00D61ECC">
        <w:rPr>
          <w:rFonts w:ascii="Times New Roman" w:hAnsi="Times New Roman"/>
          <w:bCs/>
          <w:sz w:val="24"/>
        </w:rPr>
        <w:t>3.2. Параметры, отражающие допустимые перерывы в теплоснабжении</w:t>
      </w:r>
    </w:p>
    <w:p w14:paraId="1E922ACC" w14:textId="27F06F0D" w:rsidR="00482412" w:rsidRPr="00D61ECC" w:rsidRDefault="00482412" w:rsidP="00482412">
      <w:pPr>
        <w:ind w:firstLine="709"/>
        <w:jc w:val="both"/>
        <w:rPr>
          <w:bCs/>
          <w:sz w:val="24"/>
          <w:szCs w:val="24"/>
        </w:rPr>
      </w:pPr>
      <w:r w:rsidRPr="00D61ECC">
        <w:rPr>
          <w:bCs/>
          <w:sz w:val="24"/>
          <w:szCs w:val="24"/>
        </w:rPr>
        <w:t>3.2.1. Параметры, отражающие допустимые перерывы в теплоснабжении, предусматривают допустимую сторонами настоящего Договора продолжительность прекращения в точке поставки подачи тепловой энергии</w:t>
      </w:r>
      <w:r w:rsidR="002C6D4E">
        <w:rPr>
          <w:bCs/>
          <w:sz w:val="24"/>
          <w:szCs w:val="24"/>
        </w:rPr>
        <w:t xml:space="preserve"> и (или)</w:t>
      </w:r>
      <w:r w:rsidR="003429F7">
        <w:rPr>
          <w:bCs/>
          <w:sz w:val="24"/>
          <w:szCs w:val="24"/>
        </w:rPr>
        <w:t xml:space="preserve"> горячей воды</w:t>
      </w:r>
      <w:r w:rsidRPr="00D61ECC">
        <w:rPr>
          <w:bCs/>
          <w:sz w:val="24"/>
          <w:szCs w:val="24"/>
        </w:rPr>
        <w:t>.</w:t>
      </w:r>
    </w:p>
    <w:p w14:paraId="68809E70" w14:textId="77777777" w:rsidR="00005CA5" w:rsidRPr="00D61ECC" w:rsidRDefault="00930BDB" w:rsidP="00005CA5">
      <w:pPr>
        <w:pStyle w:val="a0"/>
        <w:ind w:firstLine="709"/>
        <w:rPr>
          <w:rFonts w:ascii="Times New Roman" w:hAnsi="Times New Roman"/>
          <w:bCs/>
          <w:sz w:val="24"/>
        </w:rPr>
      </w:pPr>
      <w:r w:rsidRPr="00D61ECC">
        <w:rPr>
          <w:rFonts w:ascii="Times New Roman" w:hAnsi="Times New Roman"/>
          <w:bCs/>
          <w:sz w:val="24"/>
        </w:rPr>
        <w:t>3.</w:t>
      </w:r>
      <w:r w:rsidR="00482412" w:rsidRPr="00D61ECC">
        <w:rPr>
          <w:rFonts w:ascii="Times New Roman" w:hAnsi="Times New Roman"/>
          <w:bCs/>
          <w:sz w:val="24"/>
        </w:rPr>
        <w:t>2</w:t>
      </w:r>
      <w:r w:rsidRPr="00D61ECC">
        <w:rPr>
          <w:rFonts w:ascii="Times New Roman" w:hAnsi="Times New Roman"/>
          <w:bCs/>
          <w:sz w:val="24"/>
        </w:rPr>
        <w:t>.</w:t>
      </w:r>
      <w:r w:rsidR="00482412" w:rsidRPr="00D61ECC">
        <w:rPr>
          <w:rFonts w:ascii="Times New Roman" w:hAnsi="Times New Roman"/>
          <w:bCs/>
          <w:sz w:val="24"/>
        </w:rPr>
        <w:t>2</w:t>
      </w:r>
      <w:r w:rsidRPr="00D61ECC">
        <w:rPr>
          <w:rFonts w:ascii="Times New Roman" w:hAnsi="Times New Roman"/>
          <w:bCs/>
          <w:sz w:val="24"/>
        </w:rPr>
        <w:t>. Теплоснабжающая организация обеспечивает бесперебойное круглосуточное отопление в течение отопительного периода</w:t>
      </w:r>
      <w:r w:rsidR="00005CA5" w:rsidRPr="00D61ECC">
        <w:rPr>
          <w:rFonts w:ascii="Times New Roman" w:hAnsi="Times New Roman"/>
          <w:bCs/>
          <w:sz w:val="24"/>
        </w:rPr>
        <w:t>, при этом</w:t>
      </w:r>
      <w:r w:rsidR="001C2EFD" w:rsidRPr="00D61ECC">
        <w:rPr>
          <w:rFonts w:ascii="Times New Roman" w:hAnsi="Times New Roman"/>
          <w:bCs/>
          <w:sz w:val="24"/>
        </w:rPr>
        <w:t xml:space="preserve"> </w:t>
      </w:r>
      <w:r w:rsidR="00005CA5" w:rsidRPr="00D61ECC">
        <w:rPr>
          <w:rFonts w:ascii="Times New Roman" w:hAnsi="Times New Roman"/>
          <w:bCs/>
          <w:sz w:val="24"/>
        </w:rPr>
        <w:t>д</w:t>
      </w:r>
      <w:r w:rsidR="001C2EFD" w:rsidRPr="00D61ECC">
        <w:rPr>
          <w:rFonts w:ascii="Times New Roman" w:hAnsi="Times New Roman"/>
          <w:bCs/>
          <w:sz w:val="24"/>
        </w:rPr>
        <w:t xml:space="preserve">опускаются отклонения от данной величины согласно </w:t>
      </w:r>
      <w:r w:rsidR="00482412" w:rsidRPr="00D61ECC">
        <w:rPr>
          <w:rFonts w:ascii="Times New Roman" w:hAnsi="Times New Roman"/>
          <w:bCs/>
          <w:sz w:val="24"/>
        </w:rPr>
        <w:t xml:space="preserve">пределам разрешенных отклонений </w:t>
      </w:r>
      <w:r w:rsidR="001C2EFD" w:rsidRPr="00D61ECC">
        <w:rPr>
          <w:rFonts w:ascii="Times New Roman" w:hAnsi="Times New Roman"/>
          <w:bCs/>
          <w:sz w:val="24"/>
        </w:rPr>
        <w:t>параметров, согласованных Сторонами в п.3.</w:t>
      </w:r>
      <w:r w:rsidR="00482412" w:rsidRPr="00D61ECC">
        <w:rPr>
          <w:rFonts w:ascii="Times New Roman" w:hAnsi="Times New Roman"/>
          <w:bCs/>
          <w:sz w:val="24"/>
        </w:rPr>
        <w:t>4</w:t>
      </w:r>
      <w:r w:rsidR="001C2EFD" w:rsidRPr="00D61ECC">
        <w:rPr>
          <w:rFonts w:ascii="Times New Roman" w:hAnsi="Times New Roman"/>
          <w:bCs/>
          <w:sz w:val="24"/>
        </w:rPr>
        <w:t>. настоящего Договора.</w:t>
      </w:r>
    </w:p>
    <w:p w14:paraId="294B0FB9" w14:textId="77777777" w:rsidR="00B41ACF" w:rsidRPr="00D61ECC" w:rsidRDefault="00B41ACF" w:rsidP="00383915">
      <w:pPr>
        <w:adjustRightInd w:val="0"/>
        <w:spacing w:before="120"/>
        <w:jc w:val="both"/>
        <w:rPr>
          <w:bCs/>
          <w:sz w:val="24"/>
          <w:szCs w:val="24"/>
        </w:rPr>
      </w:pPr>
      <w:r w:rsidRPr="00D61ECC">
        <w:rPr>
          <w:bCs/>
          <w:sz w:val="24"/>
          <w:szCs w:val="24"/>
        </w:rPr>
        <w:t>3.</w:t>
      </w:r>
      <w:r w:rsidR="00482412" w:rsidRPr="00D61ECC">
        <w:rPr>
          <w:bCs/>
          <w:sz w:val="24"/>
          <w:szCs w:val="24"/>
        </w:rPr>
        <w:t>3</w:t>
      </w:r>
      <w:r w:rsidR="00522080" w:rsidRPr="00D61ECC">
        <w:rPr>
          <w:bCs/>
          <w:sz w:val="24"/>
          <w:szCs w:val="24"/>
        </w:rPr>
        <w:t>.</w:t>
      </w:r>
      <w:r w:rsidRPr="00D61ECC">
        <w:rPr>
          <w:bCs/>
          <w:sz w:val="24"/>
          <w:szCs w:val="24"/>
        </w:rPr>
        <w:t xml:space="preserve"> Пределы разрешенных отклонений значений параметров качества теплоснабжения</w:t>
      </w:r>
    </w:p>
    <w:p w14:paraId="3FA6E84D" w14:textId="77777777" w:rsidR="00AB49EB" w:rsidRPr="00D61ECC" w:rsidRDefault="00AB49EB" w:rsidP="00AB49EB">
      <w:pPr>
        <w:ind w:firstLine="709"/>
        <w:jc w:val="both"/>
        <w:rPr>
          <w:bCs/>
          <w:sz w:val="24"/>
          <w:szCs w:val="24"/>
        </w:rPr>
      </w:pPr>
      <w:r w:rsidRPr="00D61ECC">
        <w:rPr>
          <w:bCs/>
          <w:sz w:val="24"/>
          <w:szCs w:val="24"/>
        </w:rPr>
        <w:lastRenderedPageBreak/>
        <w:t>Пределы разрешенных отклонений значений параметров качества теплоснабжения определяются диапазоном значений параметров качества теплоснабжения и допустимой продолжительностью отклонения значений параметров качества теплоснабжения за пределами указанного диапазона.</w:t>
      </w:r>
    </w:p>
    <w:p w14:paraId="012A9F61" w14:textId="77777777" w:rsidR="00B41ACF" w:rsidRPr="00D61ECC" w:rsidRDefault="00AB49EB" w:rsidP="00935886">
      <w:pPr>
        <w:ind w:firstLine="709"/>
        <w:jc w:val="both"/>
        <w:rPr>
          <w:bCs/>
          <w:sz w:val="24"/>
          <w:szCs w:val="24"/>
        </w:rPr>
      </w:pPr>
      <w:r w:rsidRPr="00D61ECC">
        <w:rPr>
          <w:bCs/>
          <w:sz w:val="24"/>
          <w:szCs w:val="24"/>
        </w:rPr>
        <w:t>Диапазон значений параметров качества теплоснабжения и д</w:t>
      </w:r>
      <w:r w:rsidR="00B41ACF" w:rsidRPr="00D61ECC">
        <w:rPr>
          <w:bCs/>
          <w:sz w:val="24"/>
          <w:szCs w:val="24"/>
        </w:rPr>
        <w:t>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 определяется:</w:t>
      </w:r>
    </w:p>
    <w:p w14:paraId="5B30F1B3" w14:textId="77777777" w:rsidR="00AB49EB" w:rsidRPr="00D61ECC" w:rsidRDefault="001F5AFC" w:rsidP="00383915">
      <w:pPr>
        <w:ind w:firstLine="708"/>
        <w:jc w:val="both"/>
        <w:rPr>
          <w:bCs/>
          <w:sz w:val="24"/>
          <w:szCs w:val="24"/>
        </w:rPr>
      </w:pPr>
      <w:r w:rsidRPr="00D61ECC">
        <w:rPr>
          <w:bCs/>
          <w:sz w:val="24"/>
          <w:szCs w:val="24"/>
        </w:rPr>
        <w:t>3.</w:t>
      </w:r>
      <w:r w:rsidR="00482412" w:rsidRPr="00D61ECC">
        <w:rPr>
          <w:bCs/>
          <w:sz w:val="24"/>
          <w:szCs w:val="24"/>
        </w:rPr>
        <w:t>3</w:t>
      </w:r>
      <w:r w:rsidR="00AB49EB" w:rsidRPr="00D61ECC">
        <w:rPr>
          <w:bCs/>
          <w:sz w:val="24"/>
          <w:szCs w:val="24"/>
        </w:rPr>
        <w:t>.1. Диапазон значений параметров качества теплоснабжения</w:t>
      </w:r>
      <w:r w:rsidR="00935886" w:rsidRPr="00D61ECC">
        <w:rPr>
          <w:rStyle w:val="a6"/>
          <w:bCs/>
          <w:sz w:val="24"/>
          <w:szCs w:val="24"/>
        </w:rPr>
        <w:footnoteReference w:id="2"/>
      </w:r>
      <w:r w:rsidR="00AB49EB" w:rsidRPr="00D61ECC">
        <w:rPr>
          <w:bCs/>
          <w:sz w:val="24"/>
          <w:szCs w:val="24"/>
        </w:rPr>
        <w:t>:</w:t>
      </w:r>
    </w:p>
    <w:p w14:paraId="7FB55955" w14:textId="77777777" w:rsidR="00935886" w:rsidRPr="00D61ECC" w:rsidRDefault="00935886" w:rsidP="00383915">
      <w:pPr>
        <w:pStyle w:val="a0"/>
        <w:rPr>
          <w:rFonts w:ascii="Times New Roman" w:hAnsi="Times New Roman"/>
          <w:bCs/>
          <w:sz w:val="24"/>
        </w:rPr>
      </w:pPr>
      <w:r w:rsidRPr="00D61ECC">
        <w:rPr>
          <w:rFonts w:ascii="Times New Roman" w:hAnsi="Times New Roman"/>
          <w:bCs/>
          <w:sz w:val="24"/>
        </w:rPr>
        <w:t>- по температуре воды, поступающей в тепловую сеть, - +/- 3%;</w:t>
      </w:r>
    </w:p>
    <w:p w14:paraId="6B312077" w14:textId="77777777" w:rsidR="00935886" w:rsidRPr="00D61ECC" w:rsidRDefault="00935886" w:rsidP="00383915">
      <w:pPr>
        <w:pStyle w:val="a0"/>
        <w:rPr>
          <w:rFonts w:ascii="Times New Roman" w:hAnsi="Times New Roman"/>
          <w:bCs/>
          <w:sz w:val="24"/>
        </w:rPr>
      </w:pPr>
      <w:r w:rsidRPr="00D61ECC">
        <w:rPr>
          <w:rFonts w:ascii="Times New Roman" w:hAnsi="Times New Roman"/>
          <w:bCs/>
          <w:sz w:val="24"/>
        </w:rPr>
        <w:t>- по давлению в подающем трубопроводе, - +/- 5%;</w:t>
      </w:r>
    </w:p>
    <w:p w14:paraId="56B7688B" w14:textId="5993C559" w:rsidR="00AB49EB" w:rsidRPr="00D61ECC" w:rsidRDefault="00935886" w:rsidP="00AB49EB">
      <w:pPr>
        <w:ind w:firstLine="709"/>
        <w:jc w:val="both"/>
        <w:rPr>
          <w:bCs/>
          <w:sz w:val="24"/>
          <w:szCs w:val="24"/>
        </w:rPr>
      </w:pPr>
      <w:r w:rsidRPr="00D61ECC">
        <w:rPr>
          <w:bCs/>
          <w:sz w:val="24"/>
          <w:szCs w:val="24"/>
        </w:rPr>
        <w:t>Указанные величины дополнительно увеличиваются на величину погрешности теплосчетчика, но не более чем максимально допускаемую относительную погрешность теплосчетчика, определенную в соответствии с методикой осуществления коммерческого учета тепловой энергии, утвержденной Министерством строительства и жилищно-коммунального хозяйства Российской Федерации.</w:t>
      </w:r>
    </w:p>
    <w:p w14:paraId="55328B50" w14:textId="77777777" w:rsidR="00CE3AEA" w:rsidRPr="00D61ECC" w:rsidRDefault="001F5AFC" w:rsidP="00383915">
      <w:pPr>
        <w:pStyle w:val="a0"/>
        <w:ind w:firstLine="708"/>
        <w:rPr>
          <w:rFonts w:ascii="Times New Roman" w:hAnsi="Times New Roman"/>
          <w:bCs/>
          <w:sz w:val="24"/>
        </w:rPr>
      </w:pPr>
      <w:r w:rsidRPr="00D61ECC">
        <w:rPr>
          <w:rFonts w:ascii="Times New Roman" w:hAnsi="Times New Roman"/>
          <w:bCs/>
          <w:sz w:val="24"/>
        </w:rPr>
        <w:t>3.</w:t>
      </w:r>
      <w:r w:rsidR="00482412" w:rsidRPr="00D61ECC">
        <w:rPr>
          <w:rFonts w:ascii="Times New Roman" w:hAnsi="Times New Roman"/>
          <w:bCs/>
          <w:sz w:val="24"/>
        </w:rPr>
        <w:t>3</w:t>
      </w:r>
      <w:r w:rsidRPr="00D61ECC">
        <w:rPr>
          <w:rFonts w:ascii="Times New Roman" w:hAnsi="Times New Roman"/>
          <w:bCs/>
          <w:sz w:val="24"/>
        </w:rPr>
        <w:t xml:space="preserve">.2. </w:t>
      </w:r>
      <w:r w:rsidR="00407B49" w:rsidRPr="00D61ECC">
        <w:rPr>
          <w:rFonts w:ascii="Times New Roman" w:hAnsi="Times New Roman"/>
          <w:bCs/>
          <w:sz w:val="24"/>
        </w:rPr>
        <w:t xml:space="preserve">Допустимая продолжительность </w:t>
      </w:r>
      <w:r w:rsidR="00482412" w:rsidRPr="00D61ECC">
        <w:rPr>
          <w:rFonts w:ascii="Times New Roman" w:hAnsi="Times New Roman"/>
          <w:bCs/>
          <w:sz w:val="24"/>
        </w:rPr>
        <w:t>отклонения значений параметров качества теплоснабжения за пределами диапазона значений параметров качества теплоснабжения</w:t>
      </w:r>
      <w:r w:rsidR="00482412" w:rsidRPr="00D61ECC" w:rsidDel="00482412">
        <w:rPr>
          <w:rFonts w:ascii="Times New Roman" w:hAnsi="Times New Roman"/>
          <w:bCs/>
          <w:sz w:val="24"/>
        </w:rPr>
        <w:t xml:space="preserve"> </w:t>
      </w:r>
      <w:r w:rsidR="00407B49" w:rsidRPr="00D61ECC">
        <w:rPr>
          <w:rFonts w:ascii="Times New Roman" w:hAnsi="Times New Roman"/>
          <w:bCs/>
          <w:sz w:val="24"/>
        </w:rPr>
        <w:t xml:space="preserve">определяются </w:t>
      </w:r>
      <w:r w:rsidR="00482412" w:rsidRPr="00D61ECC">
        <w:rPr>
          <w:rFonts w:ascii="Times New Roman" w:hAnsi="Times New Roman"/>
          <w:bCs/>
          <w:sz w:val="24"/>
        </w:rPr>
        <w:t xml:space="preserve">с учетом необходимости обеспечения установленных значений нормативной температуры воздуха в жилых помещениях и давления во внутридомовой системе теплоснабжения </w:t>
      </w:r>
      <w:r w:rsidR="00407B49" w:rsidRPr="00D61ECC">
        <w:rPr>
          <w:rFonts w:ascii="Times New Roman" w:hAnsi="Times New Roman"/>
          <w:bCs/>
          <w:sz w:val="24"/>
        </w:rPr>
        <w:t xml:space="preserve">в соответствии с </w:t>
      </w:r>
      <w:r w:rsidR="00046D10" w:rsidRPr="00D61ECC">
        <w:rPr>
          <w:rFonts w:ascii="Times New Roman" w:hAnsi="Times New Roman"/>
          <w:bCs/>
          <w:sz w:val="24"/>
        </w:rPr>
        <w:t>Правилами предоставления коммунальных услуг</w:t>
      </w:r>
      <w:r w:rsidR="00407B49" w:rsidRPr="00D61ECC">
        <w:rPr>
          <w:rFonts w:ascii="Times New Roman" w:hAnsi="Times New Roman"/>
          <w:bCs/>
          <w:sz w:val="24"/>
        </w:rPr>
        <w:t>.</w:t>
      </w:r>
    </w:p>
    <w:p w14:paraId="0F176EB5" w14:textId="77777777" w:rsidR="00F56558" w:rsidRPr="00D61ECC" w:rsidRDefault="00F56558" w:rsidP="00522080">
      <w:pPr>
        <w:adjustRightInd w:val="0"/>
        <w:spacing w:before="120"/>
        <w:jc w:val="both"/>
        <w:rPr>
          <w:bCs/>
          <w:sz w:val="24"/>
          <w:szCs w:val="24"/>
        </w:rPr>
      </w:pPr>
      <w:r w:rsidRPr="00D61ECC">
        <w:rPr>
          <w:bCs/>
          <w:sz w:val="24"/>
          <w:szCs w:val="24"/>
        </w:rPr>
        <w:t>3.</w:t>
      </w:r>
      <w:r w:rsidR="00482412" w:rsidRPr="00D61ECC">
        <w:rPr>
          <w:bCs/>
          <w:sz w:val="24"/>
          <w:szCs w:val="24"/>
        </w:rPr>
        <w:t>4</w:t>
      </w:r>
      <w:r w:rsidRPr="00D61ECC">
        <w:rPr>
          <w:bCs/>
          <w:sz w:val="24"/>
          <w:szCs w:val="24"/>
        </w:rPr>
        <w:t>. Пределы разрешенных отклонений значений параметров, отражающих допустимые перерывы в теплоснабжении</w:t>
      </w:r>
    </w:p>
    <w:p w14:paraId="10FEC5C9" w14:textId="77777777" w:rsidR="00F56558" w:rsidRPr="00D61ECC" w:rsidRDefault="00F56558" w:rsidP="00935886">
      <w:pPr>
        <w:pStyle w:val="a0"/>
        <w:ind w:firstLine="709"/>
        <w:rPr>
          <w:rFonts w:ascii="Times New Roman" w:hAnsi="Times New Roman"/>
          <w:bCs/>
          <w:sz w:val="24"/>
        </w:rPr>
      </w:pPr>
      <w:r w:rsidRPr="00D61ECC">
        <w:rPr>
          <w:rFonts w:ascii="Times New Roman" w:hAnsi="Times New Roman"/>
          <w:bCs/>
          <w:sz w:val="24"/>
        </w:rPr>
        <w:t xml:space="preserve">Пределы разрешенных отклонений значений параметров, отражающих допустимые перерывы в теплоснабжении, определяются </w:t>
      </w:r>
      <w:r w:rsidR="00482412" w:rsidRPr="00D61ECC">
        <w:rPr>
          <w:rFonts w:ascii="Times New Roman" w:hAnsi="Times New Roman"/>
          <w:bCs/>
          <w:sz w:val="24"/>
        </w:rPr>
        <w:t xml:space="preserve">с учетом необходимости обеспечения допустимой продолжительности перерывов коммунальной услуги по отоплению </w:t>
      </w:r>
      <w:r w:rsidRPr="00D61ECC">
        <w:rPr>
          <w:rFonts w:ascii="Times New Roman" w:hAnsi="Times New Roman"/>
          <w:bCs/>
          <w:sz w:val="24"/>
        </w:rPr>
        <w:t>в соответствии с Правилами предоставления коммунальных услуг.</w:t>
      </w:r>
    </w:p>
    <w:p w14:paraId="18F6740F" w14:textId="77777777" w:rsidR="00522080" w:rsidRPr="00D61ECC" w:rsidRDefault="00522080" w:rsidP="00522080">
      <w:pPr>
        <w:adjustRightInd w:val="0"/>
        <w:spacing w:before="120"/>
        <w:jc w:val="both"/>
        <w:rPr>
          <w:bCs/>
          <w:sz w:val="24"/>
          <w:szCs w:val="24"/>
        </w:rPr>
      </w:pPr>
      <w:r w:rsidRPr="00D61ECC">
        <w:rPr>
          <w:bCs/>
          <w:sz w:val="24"/>
          <w:szCs w:val="24"/>
        </w:rPr>
        <w:t>3.</w:t>
      </w:r>
      <w:r w:rsidR="00482412" w:rsidRPr="00D61ECC">
        <w:rPr>
          <w:bCs/>
          <w:sz w:val="24"/>
          <w:szCs w:val="24"/>
        </w:rPr>
        <w:t>5</w:t>
      </w:r>
      <w:r w:rsidRPr="00D61ECC">
        <w:rPr>
          <w:bCs/>
          <w:sz w:val="24"/>
          <w:szCs w:val="24"/>
        </w:rPr>
        <w:t>. Показатели качества теплоносителя по физико-химическим характеристикам</w:t>
      </w:r>
    </w:p>
    <w:p w14:paraId="41CF143A" w14:textId="77777777" w:rsidR="00B41ACF" w:rsidRDefault="00B41ACF" w:rsidP="00B41ACF">
      <w:pPr>
        <w:pStyle w:val="a0"/>
        <w:ind w:firstLine="709"/>
        <w:rPr>
          <w:rFonts w:ascii="Times New Roman" w:hAnsi="Times New Roman"/>
          <w:bCs/>
          <w:sz w:val="24"/>
        </w:rPr>
      </w:pPr>
      <w:r w:rsidRPr="00D61ECC">
        <w:rPr>
          <w:rFonts w:ascii="Times New Roman" w:hAnsi="Times New Roman"/>
          <w:bCs/>
          <w:sz w:val="24"/>
        </w:rPr>
        <w:t>Показатели качества теплоносителя по физико-химическим характеристикам соответствуют требованиям технических регламентов и иным требованиям законодательства РФ.</w:t>
      </w:r>
    </w:p>
    <w:p w14:paraId="71A48809" w14:textId="56B5D469" w:rsidR="00DE2C8D" w:rsidRPr="00D61ECC" w:rsidRDefault="00DE2C8D" w:rsidP="00DE2C8D">
      <w:pPr>
        <w:adjustRightInd w:val="0"/>
        <w:spacing w:before="120"/>
        <w:jc w:val="both"/>
        <w:rPr>
          <w:rFonts w:eastAsia="Calibri"/>
          <w:bCs/>
          <w:sz w:val="24"/>
          <w:szCs w:val="24"/>
        </w:rPr>
      </w:pPr>
      <w:r>
        <w:rPr>
          <w:rFonts w:eastAsia="Calibri"/>
          <w:bCs/>
          <w:sz w:val="24"/>
          <w:szCs w:val="24"/>
        </w:rPr>
        <w:t>3.6.</w:t>
      </w:r>
      <w:r w:rsidRPr="00D61ECC">
        <w:rPr>
          <w:rFonts w:eastAsia="Calibri"/>
          <w:bCs/>
          <w:sz w:val="24"/>
          <w:szCs w:val="24"/>
        </w:rPr>
        <w:t xml:space="preserve">Потребитель обязан при обнаружении отклонений значений параметров качества теплоснабжения и (или) параметров, отражающих допустимые перерывы в теплоснабжении, за пределы их разрешенных отклонений, определенных п.3.1-3.4. настоящего Договора, немедленно сообщить об этом в Теплоснабжающую организацию </w:t>
      </w:r>
      <w:r w:rsidRPr="00D61ECC">
        <w:rPr>
          <w:bCs/>
          <w:sz w:val="24"/>
          <w:szCs w:val="24"/>
        </w:rPr>
        <w:t>любым из перечисленных способов: посредством направления сообщения на адрес электронной почты (E-mail), телефонограммой по реквизитам, указанным в п. 8 настоящего Договора</w:t>
      </w:r>
      <w:r w:rsidRPr="00D61ECC">
        <w:rPr>
          <w:rFonts w:eastAsia="Calibri"/>
          <w:bCs/>
          <w:sz w:val="24"/>
          <w:szCs w:val="24"/>
        </w:rPr>
        <w:t>.</w:t>
      </w:r>
    </w:p>
    <w:p w14:paraId="293CC7BC" w14:textId="77777777" w:rsidR="00051823" w:rsidRPr="00DE2C8D" w:rsidRDefault="00051823" w:rsidP="003F633A">
      <w:pPr>
        <w:ind w:firstLine="709"/>
        <w:jc w:val="both"/>
        <w:rPr>
          <w:bCs/>
          <w:sz w:val="10"/>
          <w:szCs w:val="10"/>
        </w:rPr>
      </w:pPr>
    </w:p>
    <w:p w14:paraId="4FEA5452" w14:textId="32DFF45D" w:rsidR="003F633A" w:rsidRDefault="003F633A" w:rsidP="00051823">
      <w:pPr>
        <w:jc w:val="both"/>
        <w:rPr>
          <w:bCs/>
          <w:sz w:val="24"/>
          <w:szCs w:val="24"/>
        </w:rPr>
      </w:pPr>
      <w:r w:rsidRPr="003F633A">
        <w:rPr>
          <w:bCs/>
          <w:sz w:val="24"/>
          <w:szCs w:val="24"/>
        </w:rPr>
        <w:t>3.</w:t>
      </w:r>
      <w:r w:rsidR="00DE2C8D">
        <w:rPr>
          <w:bCs/>
          <w:sz w:val="24"/>
          <w:szCs w:val="24"/>
        </w:rPr>
        <w:t>7</w:t>
      </w:r>
      <w:r w:rsidRPr="003F633A">
        <w:rPr>
          <w:bCs/>
          <w:sz w:val="24"/>
          <w:szCs w:val="24"/>
        </w:rPr>
        <w:t xml:space="preserve">. </w:t>
      </w:r>
      <w:r>
        <w:rPr>
          <w:bCs/>
          <w:sz w:val="24"/>
          <w:szCs w:val="24"/>
        </w:rPr>
        <w:t>Параметры качества горячей воды</w:t>
      </w:r>
    </w:p>
    <w:p w14:paraId="686A8924" w14:textId="5CD419B0" w:rsidR="003F633A" w:rsidRPr="003F633A" w:rsidRDefault="003F633A" w:rsidP="003F633A">
      <w:pPr>
        <w:ind w:firstLine="709"/>
        <w:jc w:val="both"/>
        <w:rPr>
          <w:bCs/>
          <w:sz w:val="24"/>
          <w:szCs w:val="24"/>
        </w:rPr>
      </w:pPr>
      <w:r w:rsidRPr="003F633A">
        <w:rPr>
          <w:bCs/>
          <w:sz w:val="24"/>
          <w:szCs w:val="24"/>
        </w:rPr>
        <w:t>Качество воды у потребителя должно отвечать требованиям санитарно-эпидемиологических правил и норм, предъявляемым к питьевой воде.</w:t>
      </w:r>
    </w:p>
    <w:p w14:paraId="5A1C1FB7" w14:textId="25B6283D" w:rsidR="003F633A" w:rsidRPr="003F633A" w:rsidRDefault="003F633A" w:rsidP="003F633A">
      <w:pPr>
        <w:ind w:firstLine="709"/>
        <w:jc w:val="both"/>
        <w:rPr>
          <w:bCs/>
          <w:sz w:val="24"/>
          <w:szCs w:val="24"/>
        </w:rPr>
      </w:pPr>
      <w:r w:rsidRPr="003F633A">
        <w:rPr>
          <w:bCs/>
          <w:sz w:val="24"/>
          <w:szCs w:val="24"/>
        </w:rPr>
        <w:t>3.</w:t>
      </w:r>
      <w:r w:rsidR="00DE2C8D">
        <w:rPr>
          <w:bCs/>
          <w:sz w:val="24"/>
          <w:szCs w:val="24"/>
        </w:rPr>
        <w:t>7</w:t>
      </w:r>
      <w:r>
        <w:rPr>
          <w:bCs/>
          <w:sz w:val="24"/>
          <w:szCs w:val="24"/>
        </w:rPr>
        <w:t>.</w:t>
      </w:r>
      <w:r w:rsidRPr="003F633A">
        <w:rPr>
          <w:bCs/>
          <w:sz w:val="24"/>
          <w:szCs w:val="24"/>
        </w:rPr>
        <w:t xml:space="preserve">1. При эксплуатации </w:t>
      </w:r>
      <w:r w:rsidR="001D752D">
        <w:rPr>
          <w:bCs/>
          <w:sz w:val="24"/>
          <w:szCs w:val="24"/>
        </w:rPr>
        <w:t>сетей централизованного горячего водоснабжения</w:t>
      </w:r>
      <w:r w:rsidRPr="003F633A">
        <w:rPr>
          <w:bCs/>
          <w:sz w:val="24"/>
          <w:szCs w:val="24"/>
        </w:rPr>
        <w:t xml:space="preserve"> температура воды в местах водозабора не должна быть ниже +60 °C и не выше 75 °C, статическом давлении не менее 0,05 мПа при заполненных трубопроводах и водонагревателях водопроводной водой.</w:t>
      </w:r>
    </w:p>
    <w:p w14:paraId="457E200C" w14:textId="77777777" w:rsidR="00051823" w:rsidRPr="003B1562" w:rsidRDefault="00051823" w:rsidP="003F633A">
      <w:pPr>
        <w:ind w:firstLine="709"/>
        <w:jc w:val="both"/>
        <w:rPr>
          <w:bCs/>
          <w:sz w:val="10"/>
          <w:szCs w:val="10"/>
        </w:rPr>
      </w:pPr>
    </w:p>
    <w:p w14:paraId="1471B55F" w14:textId="05C3BE7E" w:rsidR="003F633A" w:rsidRDefault="003F633A" w:rsidP="00051823">
      <w:pPr>
        <w:jc w:val="both"/>
        <w:rPr>
          <w:bCs/>
          <w:sz w:val="24"/>
        </w:rPr>
      </w:pPr>
      <w:r w:rsidRPr="003F633A">
        <w:rPr>
          <w:bCs/>
          <w:sz w:val="24"/>
          <w:szCs w:val="24"/>
        </w:rPr>
        <w:t>3.</w:t>
      </w:r>
      <w:r w:rsidR="00DE2C8D">
        <w:rPr>
          <w:bCs/>
          <w:sz w:val="24"/>
          <w:szCs w:val="24"/>
        </w:rPr>
        <w:t>8</w:t>
      </w:r>
      <w:r w:rsidRPr="003F633A">
        <w:rPr>
          <w:bCs/>
          <w:sz w:val="24"/>
          <w:szCs w:val="24"/>
        </w:rPr>
        <w:t>.</w:t>
      </w:r>
      <w:r w:rsidRPr="003F633A">
        <w:rPr>
          <w:bCs/>
          <w:sz w:val="24"/>
        </w:rPr>
        <w:t xml:space="preserve"> </w:t>
      </w:r>
      <w:r w:rsidRPr="00D61ECC">
        <w:rPr>
          <w:bCs/>
          <w:sz w:val="24"/>
        </w:rPr>
        <w:t xml:space="preserve">Параметры, отражающие допустимые перерывы в </w:t>
      </w:r>
      <w:r w:rsidR="00051823">
        <w:rPr>
          <w:bCs/>
          <w:sz w:val="24"/>
        </w:rPr>
        <w:t>поставке горячей воды</w:t>
      </w:r>
    </w:p>
    <w:p w14:paraId="7B09BE14" w14:textId="6947C73D" w:rsidR="003F633A" w:rsidRDefault="003F633A" w:rsidP="003F633A">
      <w:pPr>
        <w:ind w:firstLine="709"/>
        <w:jc w:val="both"/>
        <w:rPr>
          <w:bCs/>
          <w:sz w:val="24"/>
          <w:szCs w:val="24"/>
        </w:rPr>
      </w:pPr>
      <w:r w:rsidRPr="003F633A">
        <w:rPr>
          <w:bCs/>
          <w:sz w:val="24"/>
          <w:szCs w:val="24"/>
        </w:rPr>
        <w:t>В период ежегодных профилактических ремонтов отключение систем горячего водоснабжения не должно превышать 14 суток.</w:t>
      </w:r>
    </w:p>
    <w:p w14:paraId="62D1A5DC" w14:textId="7424BB14" w:rsidR="00051823" w:rsidRPr="00051823" w:rsidRDefault="00051823" w:rsidP="00051823">
      <w:pPr>
        <w:jc w:val="both"/>
        <w:rPr>
          <w:bCs/>
          <w:sz w:val="24"/>
          <w:szCs w:val="24"/>
        </w:rPr>
      </w:pPr>
      <w:r>
        <w:rPr>
          <w:bCs/>
          <w:sz w:val="24"/>
          <w:szCs w:val="24"/>
        </w:rPr>
        <w:t xml:space="preserve">           3.</w:t>
      </w:r>
      <w:r w:rsidR="00DE2C8D">
        <w:rPr>
          <w:bCs/>
          <w:sz w:val="24"/>
          <w:szCs w:val="24"/>
        </w:rPr>
        <w:t>8</w:t>
      </w:r>
      <w:r>
        <w:rPr>
          <w:bCs/>
          <w:sz w:val="24"/>
          <w:szCs w:val="24"/>
        </w:rPr>
        <w:t>.1. Д</w:t>
      </w:r>
      <w:r w:rsidRPr="00051823">
        <w:rPr>
          <w:bCs/>
          <w:sz w:val="24"/>
          <w:szCs w:val="24"/>
        </w:rPr>
        <w:t>опустимая продолжительность перерыва подачи горячей воды:</w:t>
      </w:r>
    </w:p>
    <w:p w14:paraId="1FD4C66F" w14:textId="77777777" w:rsidR="00051823" w:rsidRPr="00051823" w:rsidRDefault="00051823" w:rsidP="00051823">
      <w:pPr>
        <w:ind w:firstLine="709"/>
        <w:jc w:val="both"/>
        <w:rPr>
          <w:bCs/>
          <w:sz w:val="24"/>
          <w:szCs w:val="24"/>
        </w:rPr>
      </w:pPr>
      <w:r w:rsidRPr="00051823">
        <w:rPr>
          <w:bCs/>
          <w:sz w:val="24"/>
          <w:szCs w:val="24"/>
        </w:rPr>
        <w:t>8 часов (суммарно) в течение 1 месяца, 4 часа единовременно, при аварии на тупиковой магистрали - 24 часа подряд;</w:t>
      </w:r>
    </w:p>
    <w:p w14:paraId="40CD5E2D" w14:textId="7A47CDED" w:rsidR="00051823" w:rsidRPr="00051823" w:rsidRDefault="00051823" w:rsidP="00051823">
      <w:pPr>
        <w:ind w:firstLine="709"/>
        <w:jc w:val="both"/>
        <w:rPr>
          <w:bCs/>
          <w:sz w:val="24"/>
          <w:szCs w:val="24"/>
        </w:rPr>
      </w:pPr>
      <w:r w:rsidRPr="00051823">
        <w:rPr>
          <w:bCs/>
          <w:sz w:val="24"/>
          <w:szCs w:val="24"/>
        </w:rPr>
        <w:lastRenderedPageBreak/>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w:t>
      </w:r>
      <w:r>
        <w:rPr>
          <w:bCs/>
          <w:sz w:val="24"/>
          <w:szCs w:val="24"/>
        </w:rPr>
        <w:t>;</w:t>
      </w:r>
      <w:r w:rsidRPr="00051823">
        <w:rPr>
          <w:bCs/>
          <w:sz w:val="24"/>
          <w:szCs w:val="24"/>
        </w:rPr>
        <w:t xml:space="preserve"> </w:t>
      </w:r>
    </w:p>
    <w:p w14:paraId="21A2B3A0" w14:textId="00858A4C" w:rsidR="00051823" w:rsidRDefault="00051823" w:rsidP="003B1562">
      <w:pPr>
        <w:ind w:firstLine="709"/>
        <w:jc w:val="both"/>
        <w:rPr>
          <w:bCs/>
          <w:sz w:val="24"/>
          <w:szCs w:val="24"/>
        </w:rPr>
      </w:pPr>
      <w:r w:rsidRPr="00051823">
        <w:rPr>
          <w:bCs/>
          <w:sz w:val="24"/>
          <w:szCs w:val="24"/>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Pr>
          <w:bCs/>
          <w:sz w:val="24"/>
          <w:szCs w:val="24"/>
        </w:rPr>
        <w:t>№</w:t>
      </w:r>
      <w:r w:rsidRPr="00051823">
        <w:rPr>
          <w:bCs/>
          <w:sz w:val="24"/>
          <w:szCs w:val="24"/>
        </w:rPr>
        <w:t xml:space="preserve"> 2 к </w:t>
      </w:r>
      <w:r w:rsidR="003B1562" w:rsidRPr="003B1562">
        <w:rPr>
          <w:bCs/>
          <w:sz w:val="24"/>
          <w:szCs w:val="24"/>
        </w:rPr>
        <w:t>Правила</w:t>
      </w:r>
      <w:r w:rsidR="003B1562">
        <w:rPr>
          <w:bCs/>
          <w:sz w:val="24"/>
          <w:szCs w:val="24"/>
        </w:rPr>
        <w:t xml:space="preserve">м </w:t>
      </w:r>
      <w:r w:rsidR="003B1562" w:rsidRPr="003B1562">
        <w:rPr>
          <w:bCs/>
          <w:sz w:val="24"/>
          <w:szCs w:val="24"/>
        </w:rPr>
        <w:t>предоставления коммунальных услуг</w:t>
      </w:r>
      <w:r w:rsidR="003B1562">
        <w:rPr>
          <w:bCs/>
          <w:sz w:val="24"/>
          <w:szCs w:val="24"/>
        </w:rPr>
        <w:t>.</w:t>
      </w:r>
      <w:r w:rsidR="003B1562" w:rsidRPr="003B1562">
        <w:rPr>
          <w:bCs/>
          <w:sz w:val="24"/>
          <w:szCs w:val="24"/>
        </w:rPr>
        <w:t xml:space="preserve"> </w:t>
      </w:r>
    </w:p>
    <w:p w14:paraId="45A18C25" w14:textId="77777777" w:rsidR="00051823" w:rsidRPr="003B1562" w:rsidRDefault="00051823" w:rsidP="00051823">
      <w:pPr>
        <w:ind w:firstLine="709"/>
        <w:jc w:val="both"/>
        <w:rPr>
          <w:bCs/>
          <w:sz w:val="10"/>
          <w:szCs w:val="10"/>
        </w:rPr>
      </w:pPr>
    </w:p>
    <w:p w14:paraId="263B79E2" w14:textId="23DF2112" w:rsidR="00051823" w:rsidRPr="00051823" w:rsidRDefault="003B1562" w:rsidP="003B1562">
      <w:pPr>
        <w:jc w:val="both"/>
        <w:rPr>
          <w:bCs/>
          <w:sz w:val="24"/>
          <w:szCs w:val="24"/>
        </w:rPr>
      </w:pPr>
      <w:r>
        <w:rPr>
          <w:bCs/>
          <w:sz w:val="24"/>
          <w:szCs w:val="24"/>
        </w:rPr>
        <w:t>3.</w:t>
      </w:r>
      <w:r w:rsidR="00DE2C8D">
        <w:rPr>
          <w:bCs/>
          <w:sz w:val="24"/>
          <w:szCs w:val="24"/>
        </w:rPr>
        <w:t>9</w:t>
      </w:r>
      <w:r w:rsidR="00051823" w:rsidRPr="00051823">
        <w:rPr>
          <w:bCs/>
          <w:sz w:val="24"/>
          <w:szCs w:val="24"/>
        </w:rPr>
        <w:t xml:space="preserve">. Обеспечение соответствия температуры горячей воды в точке водоразбора </w:t>
      </w:r>
    </w:p>
    <w:p w14:paraId="57DEEA43" w14:textId="3E45F764" w:rsidR="003B1562" w:rsidRDefault="003B1562" w:rsidP="00051823">
      <w:pPr>
        <w:ind w:firstLine="709"/>
        <w:jc w:val="both"/>
        <w:rPr>
          <w:bCs/>
          <w:sz w:val="24"/>
          <w:szCs w:val="24"/>
        </w:rPr>
      </w:pPr>
      <w:r>
        <w:rPr>
          <w:bCs/>
          <w:sz w:val="24"/>
          <w:szCs w:val="24"/>
        </w:rPr>
        <w:t>3.</w:t>
      </w:r>
      <w:r w:rsidR="00DE2C8D">
        <w:rPr>
          <w:bCs/>
          <w:sz w:val="24"/>
          <w:szCs w:val="24"/>
        </w:rPr>
        <w:t>9</w:t>
      </w:r>
      <w:r>
        <w:rPr>
          <w:bCs/>
          <w:sz w:val="24"/>
          <w:szCs w:val="24"/>
        </w:rPr>
        <w:t>.1.Д</w:t>
      </w:r>
      <w:r w:rsidR="00051823" w:rsidRPr="00051823">
        <w:rPr>
          <w:bCs/>
          <w:sz w:val="24"/>
          <w:szCs w:val="24"/>
        </w:rPr>
        <w:t>опустимое отклонение температуры горячей воды в точке водоразбора</w:t>
      </w:r>
      <w:r>
        <w:rPr>
          <w:bCs/>
          <w:sz w:val="24"/>
          <w:szCs w:val="24"/>
        </w:rPr>
        <w:t>:</w:t>
      </w:r>
    </w:p>
    <w:p w14:paraId="1AD3D3D5" w14:textId="1DCDE522" w:rsidR="00051823" w:rsidRPr="00051823" w:rsidRDefault="003B1562" w:rsidP="00051823">
      <w:pPr>
        <w:ind w:firstLine="709"/>
        <w:jc w:val="both"/>
        <w:rPr>
          <w:bCs/>
          <w:sz w:val="24"/>
          <w:szCs w:val="24"/>
        </w:rPr>
      </w:pPr>
      <w:r>
        <w:rPr>
          <w:bCs/>
          <w:sz w:val="24"/>
          <w:szCs w:val="24"/>
        </w:rPr>
        <w:t>-</w:t>
      </w:r>
      <w:r w:rsidR="00051823" w:rsidRPr="00051823">
        <w:rPr>
          <w:bCs/>
          <w:sz w:val="24"/>
          <w:szCs w:val="24"/>
        </w:rPr>
        <w:t xml:space="preserve"> в ночное время (с 0.00 до 5.00 часов) - не более чем на 5°С;</w:t>
      </w:r>
    </w:p>
    <w:p w14:paraId="132E7769" w14:textId="77777777" w:rsidR="003B1562" w:rsidRDefault="003B1562" w:rsidP="00051823">
      <w:pPr>
        <w:ind w:firstLine="709"/>
        <w:jc w:val="both"/>
        <w:rPr>
          <w:bCs/>
          <w:sz w:val="24"/>
          <w:szCs w:val="24"/>
        </w:rPr>
      </w:pPr>
      <w:r>
        <w:rPr>
          <w:bCs/>
          <w:sz w:val="24"/>
          <w:szCs w:val="24"/>
        </w:rPr>
        <w:t xml:space="preserve">- </w:t>
      </w:r>
      <w:r w:rsidR="00051823" w:rsidRPr="00051823">
        <w:rPr>
          <w:bCs/>
          <w:sz w:val="24"/>
          <w:szCs w:val="24"/>
        </w:rPr>
        <w:t>в дневное время (с 5.00 до 00.00 часов) - не более чем на 3°С</w:t>
      </w:r>
      <w:r>
        <w:rPr>
          <w:bCs/>
          <w:sz w:val="24"/>
          <w:szCs w:val="24"/>
        </w:rPr>
        <w:t>.</w:t>
      </w:r>
    </w:p>
    <w:p w14:paraId="4B72616E" w14:textId="1098CDBC" w:rsidR="00051823" w:rsidRDefault="003B1562" w:rsidP="00051823">
      <w:pPr>
        <w:ind w:firstLine="709"/>
        <w:jc w:val="both"/>
        <w:rPr>
          <w:bCs/>
          <w:sz w:val="24"/>
          <w:szCs w:val="24"/>
        </w:rPr>
      </w:pPr>
      <w:r>
        <w:rPr>
          <w:bCs/>
          <w:sz w:val="24"/>
          <w:szCs w:val="24"/>
        </w:rPr>
        <w:t>З</w:t>
      </w:r>
      <w:r w:rsidR="00051823" w:rsidRPr="00051823">
        <w:rPr>
          <w:bCs/>
          <w:sz w:val="24"/>
          <w:szCs w:val="24"/>
        </w:rPr>
        <w:t xml:space="preserve">а каждые 3°С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w:t>
      </w:r>
      <w:r>
        <w:rPr>
          <w:bCs/>
          <w:sz w:val="24"/>
          <w:szCs w:val="24"/>
        </w:rPr>
        <w:t>№</w:t>
      </w:r>
      <w:r w:rsidR="00051823" w:rsidRPr="00051823">
        <w:rPr>
          <w:bCs/>
          <w:sz w:val="24"/>
          <w:szCs w:val="24"/>
        </w:rPr>
        <w:t xml:space="preserve"> 2 к Правилам</w:t>
      </w:r>
      <w:r>
        <w:rPr>
          <w:bCs/>
          <w:sz w:val="24"/>
          <w:szCs w:val="24"/>
        </w:rPr>
        <w:t xml:space="preserve"> предоставления коммунальных услуг</w:t>
      </w:r>
      <w:r w:rsidR="00051823" w:rsidRPr="00051823">
        <w:rPr>
          <w:bCs/>
          <w:sz w:val="24"/>
          <w:szCs w:val="24"/>
        </w:rPr>
        <w:t xml:space="preserve">, за каждый час отступления от допустимых отклонений суммарно в течение расчетного периода с учетом положений </w:t>
      </w:r>
      <w:r>
        <w:rPr>
          <w:bCs/>
          <w:sz w:val="24"/>
          <w:szCs w:val="24"/>
        </w:rPr>
        <w:t>Правил предоставления коммунальных услуг</w:t>
      </w:r>
      <w:r w:rsidR="00051823" w:rsidRPr="00051823">
        <w:rPr>
          <w:bCs/>
          <w:sz w:val="24"/>
          <w:szCs w:val="24"/>
        </w:rPr>
        <w:t>. За каждый час подачи горячей воды, температура которой в точке разбора ниже 40°С, суммарно в течение расчетного периода оплата потребленной воды производится по тарифу за холодную воду</w:t>
      </w:r>
      <w:r>
        <w:rPr>
          <w:bCs/>
          <w:sz w:val="24"/>
          <w:szCs w:val="24"/>
        </w:rPr>
        <w:t>.</w:t>
      </w:r>
    </w:p>
    <w:p w14:paraId="565C6F6C" w14:textId="77777777" w:rsidR="003B1562" w:rsidRPr="003B1562" w:rsidRDefault="003B1562" w:rsidP="00051823">
      <w:pPr>
        <w:ind w:firstLine="709"/>
        <w:jc w:val="both"/>
        <w:rPr>
          <w:bCs/>
          <w:sz w:val="10"/>
          <w:szCs w:val="10"/>
        </w:rPr>
      </w:pPr>
    </w:p>
    <w:p w14:paraId="7E1084A3" w14:textId="7D521916" w:rsidR="00051823" w:rsidRPr="00051823" w:rsidRDefault="003B1562" w:rsidP="003B1562">
      <w:pPr>
        <w:jc w:val="both"/>
        <w:rPr>
          <w:bCs/>
          <w:sz w:val="24"/>
          <w:szCs w:val="24"/>
        </w:rPr>
      </w:pPr>
      <w:r>
        <w:rPr>
          <w:bCs/>
          <w:sz w:val="24"/>
          <w:szCs w:val="24"/>
        </w:rPr>
        <w:t>3</w:t>
      </w:r>
      <w:r w:rsidR="00DE2C8D">
        <w:rPr>
          <w:bCs/>
          <w:sz w:val="24"/>
          <w:szCs w:val="24"/>
        </w:rPr>
        <w:t>.10</w:t>
      </w:r>
      <w:r w:rsidR="00051823" w:rsidRPr="00051823">
        <w:rPr>
          <w:bCs/>
          <w:sz w:val="24"/>
          <w:szCs w:val="24"/>
        </w:rPr>
        <w:t xml:space="preserve">. </w:t>
      </w:r>
      <w:r>
        <w:rPr>
          <w:bCs/>
          <w:sz w:val="24"/>
          <w:szCs w:val="24"/>
        </w:rPr>
        <w:t>С</w:t>
      </w:r>
      <w:r w:rsidR="00051823" w:rsidRPr="00051823">
        <w:rPr>
          <w:bCs/>
          <w:sz w:val="24"/>
          <w:szCs w:val="24"/>
        </w:rPr>
        <w:t xml:space="preserve">оответствие состава и свойств горячей воды </w:t>
      </w:r>
    </w:p>
    <w:p w14:paraId="5ABD4C96" w14:textId="774ADBC1" w:rsidR="00051823" w:rsidRPr="00051823" w:rsidRDefault="003B1562" w:rsidP="00051823">
      <w:pPr>
        <w:ind w:firstLine="709"/>
        <w:jc w:val="both"/>
        <w:rPr>
          <w:bCs/>
          <w:sz w:val="24"/>
          <w:szCs w:val="24"/>
        </w:rPr>
      </w:pPr>
      <w:r>
        <w:rPr>
          <w:bCs/>
          <w:sz w:val="24"/>
          <w:szCs w:val="24"/>
        </w:rPr>
        <w:t>3</w:t>
      </w:r>
      <w:r w:rsidR="00DE2C8D">
        <w:rPr>
          <w:bCs/>
          <w:sz w:val="24"/>
          <w:szCs w:val="24"/>
        </w:rPr>
        <w:t>.10</w:t>
      </w:r>
      <w:r>
        <w:rPr>
          <w:bCs/>
          <w:sz w:val="24"/>
          <w:szCs w:val="24"/>
        </w:rPr>
        <w:t>.1.О</w:t>
      </w:r>
      <w:r w:rsidR="00051823" w:rsidRPr="00051823">
        <w:rPr>
          <w:bCs/>
          <w:sz w:val="24"/>
          <w:szCs w:val="24"/>
        </w:rPr>
        <w:t>тклонение состава и свойств горячей воды от требований законодательства Российской Федерации о техническом регулировании не допускается</w:t>
      </w:r>
      <w:r>
        <w:rPr>
          <w:bCs/>
          <w:sz w:val="24"/>
          <w:szCs w:val="24"/>
        </w:rPr>
        <w:t>. П</w:t>
      </w:r>
      <w:r w:rsidR="00051823" w:rsidRPr="00051823">
        <w:rPr>
          <w:bCs/>
          <w:sz w:val="24"/>
          <w:szCs w:val="24"/>
        </w:rPr>
        <w:t xml:space="preserve">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приложением </w:t>
      </w:r>
      <w:r>
        <w:rPr>
          <w:bCs/>
          <w:sz w:val="24"/>
          <w:szCs w:val="24"/>
        </w:rPr>
        <w:t>№</w:t>
      </w:r>
      <w:r w:rsidR="00051823" w:rsidRPr="00051823">
        <w:rPr>
          <w:bCs/>
          <w:sz w:val="24"/>
          <w:szCs w:val="24"/>
        </w:rPr>
        <w:t xml:space="preserve"> 2 к Правилам</w:t>
      </w:r>
      <w:r>
        <w:rPr>
          <w:bCs/>
          <w:sz w:val="24"/>
          <w:szCs w:val="24"/>
        </w:rPr>
        <w:t xml:space="preserve"> предоставления коммунальных услуг</w:t>
      </w:r>
      <w:r w:rsidR="00051823" w:rsidRPr="00051823">
        <w:rPr>
          <w:bCs/>
          <w:sz w:val="24"/>
          <w:szCs w:val="24"/>
        </w:rPr>
        <w:t>,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w:t>
      </w:r>
      <w:r>
        <w:rPr>
          <w:bCs/>
          <w:sz w:val="24"/>
          <w:szCs w:val="24"/>
        </w:rPr>
        <w:t>.</w:t>
      </w:r>
      <w:r w:rsidR="00051823" w:rsidRPr="00051823">
        <w:rPr>
          <w:bCs/>
          <w:sz w:val="24"/>
          <w:szCs w:val="24"/>
        </w:rPr>
        <w:t xml:space="preserve"> </w:t>
      </w:r>
    </w:p>
    <w:p w14:paraId="2B2FFB92" w14:textId="0FE9380A" w:rsidR="00051823" w:rsidRPr="00051823" w:rsidRDefault="00DE2C8D" w:rsidP="00DE2C8D">
      <w:pPr>
        <w:ind w:firstLine="708"/>
        <w:jc w:val="both"/>
        <w:rPr>
          <w:bCs/>
          <w:sz w:val="24"/>
          <w:szCs w:val="24"/>
        </w:rPr>
      </w:pPr>
      <w:r>
        <w:rPr>
          <w:bCs/>
          <w:sz w:val="24"/>
          <w:szCs w:val="24"/>
        </w:rPr>
        <w:t xml:space="preserve">3.10.2 </w:t>
      </w:r>
      <w:r w:rsidR="00051823" w:rsidRPr="00051823">
        <w:rPr>
          <w:bCs/>
          <w:sz w:val="24"/>
          <w:szCs w:val="24"/>
        </w:rPr>
        <w:t>Давление в системе горячего водоснабжения в точке разбора -</w:t>
      </w:r>
    </w:p>
    <w:p w14:paraId="6AD2EB26" w14:textId="77777777" w:rsidR="00051823" w:rsidRPr="00051823" w:rsidRDefault="00051823" w:rsidP="00051823">
      <w:pPr>
        <w:ind w:firstLine="709"/>
        <w:jc w:val="both"/>
        <w:rPr>
          <w:bCs/>
          <w:sz w:val="24"/>
          <w:szCs w:val="24"/>
        </w:rPr>
      </w:pPr>
      <w:r w:rsidRPr="00051823">
        <w:rPr>
          <w:bCs/>
          <w:sz w:val="24"/>
          <w:szCs w:val="24"/>
        </w:rPr>
        <w:t>от 0,03 МПа</w:t>
      </w:r>
    </w:p>
    <w:p w14:paraId="38940C36" w14:textId="77777777" w:rsidR="00051823" w:rsidRPr="00051823" w:rsidRDefault="00051823" w:rsidP="00051823">
      <w:pPr>
        <w:ind w:firstLine="709"/>
        <w:jc w:val="both"/>
        <w:rPr>
          <w:bCs/>
          <w:sz w:val="24"/>
          <w:szCs w:val="24"/>
        </w:rPr>
      </w:pPr>
      <w:r w:rsidRPr="00051823">
        <w:rPr>
          <w:bCs/>
          <w:sz w:val="24"/>
          <w:szCs w:val="24"/>
        </w:rPr>
        <w:t>(0,3 кгс/кв. см)</w:t>
      </w:r>
    </w:p>
    <w:p w14:paraId="22A553C1" w14:textId="77777777" w:rsidR="00051823" w:rsidRPr="00051823" w:rsidRDefault="00051823" w:rsidP="00051823">
      <w:pPr>
        <w:ind w:firstLine="709"/>
        <w:jc w:val="both"/>
        <w:rPr>
          <w:bCs/>
          <w:sz w:val="24"/>
          <w:szCs w:val="24"/>
        </w:rPr>
      </w:pPr>
      <w:r w:rsidRPr="00051823">
        <w:rPr>
          <w:bCs/>
          <w:sz w:val="24"/>
          <w:szCs w:val="24"/>
        </w:rPr>
        <w:t>до 0,45 МПа</w:t>
      </w:r>
    </w:p>
    <w:p w14:paraId="3B8AC850" w14:textId="77777777" w:rsidR="00051823" w:rsidRPr="00051823" w:rsidRDefault="00051823" w:rsidP="00051823">
      <w:pPr>
        <w:ind w:firstLine="709"/>
        <w:jc w:val="both"/>
        <w:rPr>
          <w:bCs/>
          <w:sz w:val="24"/>
          <w:szCs w:val="24"/>
        </w:rPr>
      </w:pPr>
      <w:r w:rsidRPr="00051823">
        <w:rPr>
          <w:bCs/>
          <w:sz w:val="24"/>
          <w:szCs w:val="24"/>
        </w:rPr>
        <w:t>(4,5 кгс/кв. см)*(1)</w:t>
      </w:r>
    </w:p>
    <w:p w14:paraId="12E328A2" w14:textId="77777777" w:rsidR="001D752D" w:rsidRDefault="00051823" w:rsidP="00051823">
      <w:pPr>
        <w:ind w:firstLine="709"/>
        <w:jc w:val="both"/>
        <w:rPr>
          <w:bCs/>
          <w:sz w:val="24"/>
          <w:szCs w:val="24"/>
        </w:rPr>
      </w:pPr>
      <w:r w:rsidRPr="00051823">
        <w:rPr>
          <w:bCs/>
          <w:sz w:val="24"/>
          <w:szCs w:val="24"/>
        </w:rPr>
        <w:t>отклонение давления в системе горячего водоснабжения не допускается</w:t>
      </w:r>
      <w:r w:rsidR="001D752D">
        <w:rPr>
          <w:bCs/>
          <w:sz w:val="24"/>
          <w:szCs w:val="24"/>
        </w:rPr>
        <w:t>.</w:t>
      </w:r>
      <w:r w:rsidRPr="00051823">
        <w:rPr>
          <w:bCs/>
          <w:sz w:val="24"/>
          <w:szCs w:val="24"/>
        </w:rPr>
        <w:tab/>
      </w:r>
    </w:p>
    <w:p w14:paraId="56337D8D" w14:textId="3060F6A7" w:rsidR="00051823" w:rsidRPr="00051823" w:rsidRDefault="001D752D" w:rsidP="00051823">
      <w:pPr>
        <w:ind w:firstLine="709"/>
        <w:jc w:val="both"/>
        <w:rPr>
          <w:bCs/>
          <w:sz w:val="24"/>
          <w:szCs w:val="24"/>
        </w:rPr>
      </w:pPr>
      <w:r>
        <w:rPr>
          <w:bCs/>
          <w:sz w:val="24"/>
          <w:szCs w:val="24"/>
        </w:rPr>
        <w:t>З</w:t>
      </w:r>
      <w:r w:rsidR="00051823" w:rsidRPr="00051823">
        <w:rPr>
          <w:bCs/>
          <w:sz w:val="24"/>
          <w:szCs w:val="24"/>
        </w:rPr>
        <w:t>а каждый час подачи горячей воды суммарно в течение расчетного периода, в котором произошло отклонение давления:</w:t>
      </w:r>
    </w:p>
    <w:p w14:paraId="106477EC" w14:textId="5D75C291" w:rsidR="00051823" w:rsidRPr="00051823" w:rsidRDefault="00DE2C8D" w:rsidP="00051823">
      <w:pPr>
        <w:ind w:firstLine="709"/>
        <w:jc w:val="both"/>
        <w:rPr>
          <w:bCs/>
          <w:sz w:val="24"/>
          <w:szCs w:val="24"/>
        </w:rPr>
      </w:pPr>
      <w:r>
        <w:rPr>
          <w:bCs/>
          <w:sz w:val="24"/>
          <w:szCs w:val="24"/>
        </w:rPr>
        <w:t>-</w:t>
      </w:r>
      <w:r w:rsidR="00051823" w:rsidRPr="00051823">
        <w:rPr>
          <w:bCs/>
          <w:sz w:val="24"/>
          <w:szCs w:val="24"/>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w:t>
      </w:r>
      <w:r>
        <w:rPr>
          <w:bCs/>
          <w:sz w:val="24"/>
          <w:szCs w:val="24"/>
        </w:rPr>
        <w:t>№</w:t>
      </w:r>
      <w:r w:rsidR="00051823" w:rsidRPr="00051823">
        <w:rPr>
          <w:bCs/>
          <w:sz w:val="24"/>
          <w:szCs w:val="24"/>
        </w:rPr>
        <w:t xml:space="preserve"> 2 к Правилам</w:t>
      </w:r>
      <w:r>
        <w:rPr>
          <w:bCs/>
          <w:sz w:val="24"/>
          <w:szCs w:val="24"/>
        </w:rPr>
        <w:t xml:space="preserve"> предоставления коммунальных услуг</w:t>
      </w:r>
      <w:r w:rsidR="00051823" w:rsidRPr="00051823">
        <w:rPr>
          <w:bCs/>
          <w:sz w:val="24"/>
          <w:szCs w:val="24"/>
        </w:rPr>
        <w:t>;</w:t>
      </w:r>
    </w:p>
    <w:p w14:paraId="715A8A76" w14:textId="2BCAFD16" w:rsidR="00051823" w:rsidRPr="00051823" w:rsidRDefault="00DE2C8D" w:rsidP="00051823">
      <w:pPr>
        <w:ind w:firstLine="709"/>
        <w:jc w:val="both"/>
        <w:rPr>
          <w:bCs/>
          <w:sz w:val="24"/>
          <w:szCs w:val="24"/>
        </w:rPr>
      </w:pPr>
      <w:r>
        <w:rPr>
          <w:bCs/>
          <w:sz w:val="24"/>
          <w:szCs w:val="24"/>
        </w:rPr>
        <w:t>-</w:t>
      </w:r>
      <w:r w:rsidR="00051823" w:rsidRPr="00051823">
        <w:rPr>
          <w:bCs/>
          <w:sz w:val="24"/>
          <w:szCs w:val="24"/>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w:t>
      </w:r>
      <w:r>
        <w:rPr>
          <w:bCs/>
          <w:sz w:val="24"/>
          <w:szCs w:val="24"/>
        </w:rPr>
        <w:t>№</w:t>
      </w:r>
      <w:r w:rsidR="00051823" w:rsidRPr="00051823">
        <w:rPr>
          <w:bCs/>
          <w:sz w:val="24"/>
          <w:szCs w:val="24"/>
        </w:rPr>
        <w:t xml:space="preserve"> 2 к Правилам</w:t>
      </w:r>
      <w:r w:rsidRPr="00DE2C8D">
        <w:rPr>
          <w:bCs/>
          <w:sz w:val="24"/>
          <w:szCs w:val="24"/>
        </w:rPr>
        <w:t xml:space="preserve"> </w:t>
      </w:r>
      <w:r>
        <w:rPr>
          <w:bCs/>
          <w:sz w:val="24"/>
          <w:szCs w:val="24"/>
        </w:rPr>
        <w:t>предоставления коммунальных услуг</w:t>
      </w:r>
      <w:r w:rsidR="00051823" w:rsidRPr="00051823">
        <w:rPr>
          <w:bCs/>
          <w:sz w:val="24"/>
          <w:szCs w:val="24"/>
        </w:rPr>
        <w:t>, снижается на размер платы, исчисленный суммарно за каждый день</w:t>
      </w:r>
      <w:r w:rsidR="001D752D">
        <w:rPr>
          <w:bCs/>
          <w:sz w:val="24"/>
          <w:szCs w:val="24"/>
        </w:rPr>
        <w:t xml:space="preserve"> </w:t>
      </w:r>
      <w:r w:rsidR="00051823" w:rsidRPr="00051823">
        <w:rPr>
          <w:bCs/>
          <w:sz w:val="24"/>
          <w:szCs w:val="24"/>
        </w:rPr>
        <w:t>предоставления коммунальной услуги ненадлежащего качества (независимо от показаний приборов учета) в соответствии Правил</w:t>
      </w:r>
      <w:r>
        <w:rPr>
          <w:bCs/>
          <w:sz w:val="24"/>
          <w:szCs w:val="24"/>
        </w:rPr>
        <w:t>ами предоставления коммунальных услуг.</w:t>
      </w:r>
    </w:p>
    <w:p w14:paraId="5E90C262" w14:textId="011EFBE4" w:rsidR="00DE2C8D" w:rsidRDefault="00DE2C8D" w:rsidP="00DE2C8D">
      <w:pPr>
        <w:adjustRightInd w:val="0"/>
        <w:spacing w:before="120"/>
        <w:jc w:val="both"/>
        <w:rPr>
          <w:bCs/>
          <w:sz w:val="24"/>
          <w:szCs w:val="24"/>
        </w:rPr>
      </w:pPr>
      <w:r>
        <w:rPr>
          <w:bCs/>
          <w:sz w:val="24"/>
          <w:szCs w:val="24"/>
        </w:rPr>
        <w:t>3.11.</w:t>
      </w:r>
      <w:r w:rsidRPr="00D61ECC">
        <w:rPr>
          <w:bCs/>
          <w:sz w:val="24"/>
          <w:szCs w:val="24"/>
        </w:rPr>
        <w:t xml:space="preserve"> Теплоснабжающая организация осуществляет регистрацию обращения Потребителя в порядке, установленном стандартами качества обслуживания единой теплоснабжающей организацией потребителей тепловой энергии</w:t>
      </w:r>
      <w:r>
        <w:rPr>
          <w:bCs/>
          <w:sz w:val="24"/>
          <w:szCs w:val="24"/>
        </w:rPr>
        <w:t xml:space="preserve"> и горячей воды</w:t>
      </w:r>
      <w:r w:rsidRPr="00D61ECC">
        <w:rPr>
          <w:bCs/>
          <w:sz w:val="24"/>
          <w:szCs w:val="24"/>
        </w:rPr>
        <w:t>.</w:t>
      </w:r>
    </w:p>
    <w:p w14:paraId="51E5AFB3" w14:textId="727E01DD" w:rsidR="00703388" w:rsidRPr="00D61ECC" w:rsidRDefault="00703388" w:rsidP="00703388">
      <w:pPr>
        <w:ind w:firstLine="709"/>
        <w:jc w:val="both"/>
        <w:rPr>
          <w:bCs/>
          <w:sz w:val="24"/>
          <w:szCs w:val="24"/>
        </w:rPr>
      </w:pPr>
      <w:r w:rsidRPr="00D61ECC">
        <w:rPr>
          <w:bCs/>
          <w:sz w:val="24"/>
          <w:szCs w:val="24"/>
        </w:rPr>
        <w:t>В случае подключения приборов учета Потребителя к автоматизированным информационно-измерительным системам учета тепловой энергии</w:t>
      </w:r>
      <w:r w:rsidR="004F0247">
        <w:rPr>
          <w:bCs/>
          <w:sz w:val="24"/>
          <w:szCs w:val="24"/>
        </w:rPr>
        <w:t xml:space="preserve"> и</w:t>
      </w:r>
      <w:r w:rsidR="000A6ED1">
        <w:rPr>
          <w:bCs/>
          <w:sz w:val="24"/>
          <w:szCs w:val="24"/>
        </w:rPr>
        <w:t xml:space="preserve"> горячей воды</w:t>
      </w:r>
      <w:r w:rsidRPr="00D61ECC">
        <w:rPr>
          <w:bCs/>
          <w:sz w:val="24"/>
          <w:szCs w:val="24"/>
        </w:rPr>
        <w:t xml:space="preserve"> Теплоснабжающей организации, контроль режима и качества поставки тепловой энергии</w:t>
      </w:r>
      <w:r w:rsidR="004F0247">
        <w:rPr>
          <w:bCs/>
          <w:sz w:val="24"/>
          <w:szCs w:val="24"/>
        </w:rPr>
        <w:t xml:space="preserve"> и</w:t>
      </w:r>
      <w:r w:rsidR="000A6ED1">
        <w:rPr>
          <w:bCs/>
          <w:sz w:val="24"/>
          <w:szCs w:val="24"/>
        </w:rPr>
        <w:t xml:space="preserve"> </w:t>
      </w:r>
      <w:r w:rsidR="000A6ED1">
        <w:rPr>
          <w:bCs/>
          <w:sz w:val="24"/>
          <w:szCs w:val="24"/>
        </w:rPr>
        <w:lastRenderedPageBreak/>
        <w:t>горячей воды</w:t>
      </w:r>
      <w:r w:rsidR="00D133BB" w:rsidRPr="00D61ECC">
        <w:rPr>
          <w:bCs/>
          <w:sz w:val="24"/>
          <w:szCs w:val="24"/>
        </w:rPr>
        <w:t>, в т.ч. проверка обращения об отклонении значений параметров качества теплоснабжения</w:t>
      </w:r>
      <w:r w:rsidRPr="00D61ECC">
        <w:rPr>
          <w:bCs/>
          <w:sz w:val="24"/>
          <w:szCs w:val="24"/>
        </w:rPr>
        <w:t xml:space="preserve"> осуществляются с использованием автоматизированной информационно-измерительной системы без выхода на объект, </w:t>
      </w:r>
      <w:r w:rsidR="005A3C7C" w:rsidRPr="00D61ECC">
        <w:rPr>
          <w:bCs/>
          <w:sz w:val="24"/>
          <w:szCs w:val="24"/>
        </w:rPr>
        <w:t xml:space="preserve">при этом </w:t>
      </w:r>
      <w:r w:rsidRPr="00D61ECC">
        <w:rPr>
          <w:bCs/>
          <w:sz w:val="24"/>
          <w:szCs w:val="24"/>
        </w:rPr>
        <w:t>в качестве акта применяется акт, выгруженный из автоматизированной информационно-измерительной системы, который не требует подписи обеих Сторон.</w:t>
      </w:r>
    </w:p>
    <w:p w14:paraId="73924AA7" w14:textId="29ECD3D6" w:rsidR="00703388" w:rsidRPr="00D61ECC" w:rsidRDefault="00703388" w:rsidP="00703388">
      <w:pPr>
        <w:ind w:firstLine="709"/>
        <w:jc w:val="both"/>
        <w:rPr>
          <w:bCs/>
          <w:sz w:val="24"/>
          <w:szCs w:val="24"/>
        </w:rPr>
      </w:pPr>
      <w:r w:rsidRPr="00D61ECC">
        <w:rPr>
          <w:bCs/>
          <w:sz w:val="24"/>
          <w:szCs w:val="24"/>
        </w:rPr>
        <w:t xml:space="preserve">Фиксация начала и окончания факта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 также осуществляются на основании данных, зафиксированных автоматизированной информационно-измерительной системы </w:t>
      </w:r>
      <w:r w:rsidR="008A75CC" w:rsidRPr="00D61ECC">
        <w:rPr>
          <w:bCs/>
          <w:sz w:val="24"/>
          <w:szCs w:val="24"/>
        </w:rPr>
        <w:t>тепловой энергии</w:t>
      </w:r>
      <w:r w:rsidR="000A6ED1">
        <w:rPr>
          <w:bCs/>
          <w:sz w:val="24"/>
          <w:szCs w:val="24"/>
        </w:rPr>
        <w:t xml:space="preserve">, горячей воды и </w:t>
      </w:r>
      <w:r w:rsidR="008A75CC" w:rsidRPr="00D61ECC">
        <w:rPr>
          <w:bCs/>
          <w:sz w:val="24"/>
          <w:szCs w:val="24"/>
        </w:rPr>
        <w:t>теплоносителя</w:t>
      </w:r>
      <w:r w:rsidRPr="00D61ECC">
        <w:rPr>
          <w:bCs/>
          <w:sz w:val="24"/>
          <w:szCs w:val="24"/>
        </w:rPr>
        <w:t xml:space="preserve"> Теплоснабжающей организации, за исключением случаев, если прибор учета расположен не на границе балансовой принадлежности и имеются доказательства, что отклонение параметров качества произошло в балансовой границе Потребителя.</w:t>
      </w:r>
    </w:p>
    <w:p w14:paraId="4E46E6B2" w14:textId="54AC95D7" w:rsidR="00703388" w:rsidRPr="00D61ECC" w:rsidRDefault="00703388" w:rsidP="00703388">
      <w:pPr>
        <w:ind w:firstLine="709"/>
        <w:jc w:val="both"/>
        <w:rPr>
          <w:bCs/>
          <w:sz w:val="24"/>
          <w:szCs w:val="24"/>
        </w:rPr>
      </w:pPr>
      <w:r w:rsidRPr="00D61ECC">
        <w:rPr>
          <w:bCs/>
          <w:sz w:val="24"/>
          <w:szCs w:val="24"/>
        </w:rPr>
        <w:t>3.</w:t>
      </w:r>
      <w:r w:rsidR="00DE2C8D">
        <w:rPr>
          <w:bCs/>
          <w:sz w:val="24"/>
          <w:szCs w:val="24"/>
        </w:rPr>
        <w:t>11</w:t>
      </w:r>
      <w:r w:rsidRPr="00D61ECC">
        <w:rPr>
          <w:bCs/>
          <w:sz w:val="24"/>
          <w:szCs w:val="24"/>
        </w:rPr>
        <w:t>.</w:t>
      </w:r>
      <w:r w:rsidR="00DE2C8D">
        <w:rPr>
          <w:bCs/>
          <w:sz w:val="24"/>
          <w:szCs w:val="24"/>
        </w:rPr>
        <w:t>1</w:t>
      </w:r>
      <w:r w:rsidRPr="00D61ECC">
        <w:rPr>
          <w:bCs/>
          <w:sz w:val="24"/>
          <w:szCs w:val="24"/>
        </w:rPr>
        <w:t>. В случае отсутствия подключения приборов учета Потребителя к автоматизированным информационно-измерительным системам учета тепловой энергии</w:t>
      </w:r>
      <w:r w:rsidR="00C145AF">
        <w:rPr>
          <w:bCs/>
          <w:sz w:val="24"/>
          <w:szCs w:val="24"/>
        </w:rPr>
        <w:t xml:space="preserve"> и </w:t>
      </w:r>
      <w:r w:rsidR="000A6ED1">
        <w:rPr>
          <w:bCs/>
          <w:sz w:val="24"/>
          <w:szCs w:val="24"/>
        </w:rPr>
        <w:t xml:space="preserve"> горячей воды</w:t>
      </w:r>
      <w:r w:rsidRPr="00D61ECC">
        <w:rPr>
          <w:bCs/>
          <w:sz w:val="24"/>
          <w:szCs w:val="24"/>
        </w:rPr>
        <w:t xml:space="preserve"> Теплоснабжающей организации или в случае выхода из строя системы, обеспечивающей дистанционный сбор данных у автоматизированной информационно-измерительной системы учета Стороны (Потребитель и Теплоснабжающая организация) </w:t>
      </w:r>
      <w:r w:rsidR="008E4A3B" w:rsidRPr="00D61ECC">
        <w:rPr>
          <w:bCs/>
          <w:sz w:val="24"/>
          <w:szCs w:val="24"/>
        </w:rPr>
        <w:t>в согласованное время выходят на объект</w:t>
      </w:r>
      <w:r w:rsidRPr="00D61ECC">
        <w:rPr>
          <w:bCs/>
          <w:sz w:val="24"/>
          <w:szCs w:val="24"/>
        </w:rPr>
        <w:t xml:space="preserve"> с целью осмотра состояния прибора учета тепловой энергии</w:t>
      </w:r>
      <w:r w:rsidR="0032408A">
        <w:rPr>
          <w:bCs/>
          <w:sz w:val="24"/>
          <w:szCs w:val="24"/>
        </w:rPr>
        <w:t xml:space="preserve">, горячей воды </w:t>
      </w:r>
      <w:r w:rsidRPr="00D61ECC">
        <w:rPr>
          <w:bCs/>
          <w:sz w:val="24"/>
          <w:szCs w:val="24"/>
        </w:rPr>
        <w:t>и схемы его подключения.</w:t>
      </w:r>
    </w:p>
    <w:p w14:paraId="110D2896" w14:textId="77777777" w:rsidR="00703388" w:rsidRPr="00D61ECC" w:rsidRDefault="00703388" w:rsidP="00703388">
      <w:pPr>
        <w:ind w:firstLine="709"/>
        <w:jc w:val="both"/>
        <w:rPr>
          <w:bCs/>
          <w:sz w:val="24"/>
          <w:szCs w:val="24"/>
        </w:rPr>
      </w:pPr>
      <w:r w:rsidRPr="00D61ECC">
        <w:rPr>
          <w:bCs/>
          <w:sz w:val="24"/>
          <w:szCs w:val="24"/>
        </w:rPr>
        <w:t>Потребитель обязан:</w:t>
      </w:r>
    </w:p>
    <w:p w14:paraId="40DAC7E0" w14:textId="77777777" w:rsidR="00703388" w:rsidRPr="00D61ECC" w:rsidRDefault="00703388" w:rsidP="00703388">
      <w:pPr>
        <w:ind w:firstLine="709"/>
        <w:jc w:val="both"/>
        <w:rPr>
          <w:bCs/>
          <w:sz w:val="24"/>
          <w:szCs w:val="24"/>
        </w:rPr>
      </w:pPr>
      <w:r w:rsidRPr="00D61ECC">
        <w:rPr>
          <w:bCs/>
          <w:sz w:val="24"/>
          <w:szCs w:val="24"/>
        </w:rPr>
        <w:t>- обеспечить доступ представителям Теплоснабжающей организации или по указанию Теплоснабжающей организации представителям иной организации к приборам учета Потребителя;</w:t>
      </w:r>
    </w:p>
    <w:p w14:paraId="2432BDDC" w14:textId="77777777" w:rsidR="00703388" w:rsidRPr="00D61ECC" w:rsidRDefault="00703388" w:rsidP="00703388">
      <w:pPr>
        <w:ind w:firstLine="709"/>
        <w:jc w:val="both"/>
        <w:rPr>
          <w:bCs/>
          <w:sz w:val="24"/>
          <w:szCs w:val="24"/>
        </w:rPr>
      </w:pPr>
      <w:r w:rsidRPr="00D61ECC">
        <w:rPr>
          <w:bCs/>
          <w:sz w:val="24"/>
          <w:szCs w:val="24"/>
        </w:rPr>
        <w:t>- обеспечить постоянную готовность помещений тепловых пунктов в части надлежащей освещенности, отсутствия захламленности прохода к оборудованию тепловых пунктов, выполнение требований законодательства РФ по дезинфекции/дезинсекции подвалов и помещений тепловых пунктов;</w:t>
      </w:r>
    </w:p>
    <w:p w14:paraId="49AA6076" w14:textId="77777777" w:rsidR="00703388" w:rsidRPr="00D61ECC" w:rsidRDefault="00703388" w:rsidP="00703388">
      <w:pPr>
        <w:ind w:firstLine="709"/>
        <w:jc w:val="both"/>
        <w:rPr>
          <w:bCs/>
          <w:sz w:val="24"/>
          <w:szCs w:val="24"/>
        </w:rPr>
      </w:pPr>
      <w:r w:rsidRPr="00D61ECC">
        <w:rPr>
          <w:bCs/>
          <w:sz w:val="24"/>
          <w:szCs w:val="24"/>
        </w:rPr>
        <w:t>- обеспечить присутствие</w:t>
      </w:r>
      <w:r w:rsidR="00AB033E" w:rsidRPr="00D61ECC">
        <w:rPr>
          <w:bCs/>
          <w:sz w:val="24"/>
          <w:szCs w:val="24"/>
        </w:rPr>
        <w:t xml:space="preserve"> уполномоченного</w:t>
      </w:r>
      <w:r w:rsidRPr="00D61ECC">
        <w:rPr>
          <w:bCs/>
          <w:sz w:val="24"/>
          <w:szCs w:val="24"/>
        </w:rPr>
        <w:t xml:space="preserve"> представител</w:t>
      </w:r>
      <w:r w:rsidR="00AB033E" w:rsidRPr="00D61ECC">
        <w:rPr>
          <w:bCs/>
          <w:sz w:val="24"/>
          <w:szCs w:val="24"/>
        </w:rPr>
        <w:t>я</w:t>
      </w:r>
      <w:r w:rsidRPr="00D61ECC">
        <w:rPr>
          <w:bCs/>
          <w:sz w:val="24"/>
          <w:szCs w:val="24"/>
        </w:rPr>
        <w:t xml:space="preserve"> Потребителя.</w:t>
      </w:r>
    </w:p>
    <w:p w14:paraId="284369E8" w14:textId="77777777" w:rsidR="00703388" w:rsidRPr="00D61ECC" w:rsidRDefault="00703388" w:rsidP="00703388">
      <w:pPr>
        <w:ind w:firstLine="709"/>
        <w:jc w:val="both"/>
        <w:rPr>
          <w:bCs/>
          <w:sz w:val="24"/>
          <w:szCs w:val="24"/>
        </w:rPr>
      </w:pPr>
      <w:r w:rsidRPr="00D61ECC">
        <w:rPr>
          <w:bCs/>
          <w:sz w:val="24"/>
          <w:szCs w:val="24"/>
        </w:rPr>
        <w:t>Фиксация начала и окончания факта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 осуществляются на основании данных, зафиксированных прибором учета</w:t>
      </w:r>
      <w:r w:rsidR="00482412" w:rsidRPr="00D61ECC">
        <w:rPr>
          <w:bCs/>
          <w:sz w:val="24"/>
          <w:szCs w:val="24"/>
        </w:rPr>
        <w:t xml:space="preserve"> в акте проверки, составленном сторонами в соответствии с Правилами организации теплоснабжения в Российской Федерации, утвержденными постановлением Правительства РФ от 08.08.2012 № 808 (далее – Правила организации теплоснабжения)</w:t>
      </w:r>
      <w:r w:rsidRPr="00D61ECC">
        <w:rPr>
          <w:bCs/>
          <w:sz w:val="24"/>
          <w:szCs w:val="24"/>
        </w:rPr>
        <w:t>.</w:t>
      </w:r>
    </w:p>
    <w:p w14:paraId="3D42B75B" w14:textId="6DEF605E" w:rsidR="00FC080B" w:rsidRPr="00D61ECC" w:rsidRDefault="00B14E27" w:rsidP="00FC080B">
      <w:pPr>
        <w:ind w:firstLine="709"/>
        <w:jc w:val="both"/>
        <w:rPr>
          <w:bCs/>
          <w:sz w:val="24"/>
          <w:szCs w:val="24"/>
        </w:rPr>
      </w:pPr>
      <w:r w:rsidRPr="00D61ECC">
        <w:rPr>
          <w:bCs/>
          <w:sz w:val="24"/>
          <w:szCs w:val="24"/>
        </w:rPr>
        <w:t>3.</w:t>
      </w:r>
      <w:r w:rsidR="00DE2C8D">
        <w:rPr>
          <w:bCs/>
          <w:sz w:val="24"/>
          <w:szCs w:val="24"/>
        </w:rPr>
        <w:t>11</w:t>
      </w:r>
      <w:r w:rsidRPr="00D61ECC">
        <w:rPr>
          <w:bCs/>
          <w:sz w:val="24"/>
          <w:szCs w:val="24"/>
        </w:rPr>
        <w:t>.</w:t>
      </w:r>
      <w:r w:rsidR="00DE2C8D">
        <w:rPr>
          <w:bCs/>
          <w:sz w:val="24"/>
          <w:szCs w:val="24"/>
        </w:rPr>
        <w:t>2</w:t>
      </w:r>
      <w:r w:rsidR="00E9144A" w:rsidRPr="00D61ECC">
        <w:rPr>
          <w:bCs/>
          <w:sz w:val="24"/>
          <w:szCs w:val="24"/>
        </w:rPr>
        <w:t>.</w:t>
      </w:r>
      <w:r w:rsidR="00FC080B" w:rsidRPr="00D61ECC">
        <w:rPr>
          <w:bCs/>
          <w:sz w:val="24"/>
          <w:szCs w:val="24"/>
        </w:rPr>
        <w:t xml:space="preserve"> Стороны определили, что допускается составление актов </w:t>
      </w:r>
      <w:r w:rsidR="00393F18" w:rsidRPr="00D61ECC">
        <w:rPr>
          <w:bCs/>
          <w:sz w:val="24"/>
          <w:szCs w:val="24"/>
        </w:rPr>
        <w:t xml:space="preserve">проверки </w:t>
      </w:r>
      <w:r w:rsidR="00FC080B" w:rsidRPr="00D61ECC">
        <w:rPr>
          <w:bCs/>
          <w:sz w:val="24"/>
          <w:szCs w:val="24"/>
        </w:rPr>
        <w:t>о непредоставлении или предоставлении тепловой энергии</w:t>
      </w:r>
      <w:r w:rsidR="002C136A">
        <w:rPr>
          <w:bCs/>
          <w:sz w:val="24"/>
          <w:szCs w:val="24"/>
        </w:rPr>
        <w:t xml:space="preserve"> и</w:t>
      </w:r>
      <w:r w:rsidR="000A6ED1">
        <w:rPr>
          <w:bCs/>
          <w:sz w:val="24"/>
          <w:szCs w:val="24"/>
        </w:rPr>
        <w:t xml:space="preserve"> горячей воды </w:t>
      </w:r>
      <w:r w:rsidR="00FC080B" w:rsidRPr="00D61ECC">
        <w:rPr>
          <w:bCs/>
          <w:sz w:val="24"/>
          <w:szCs w:val="24"/>
        </w:rPr>
        <w:t>ненадлежащего качества или с перерывами превышающими установленную продолжительность и иных форм актов, составляемых представителем Теплоснабжающей организации, Сторонами на электронном носителе (при использовании в работе специализированных информационных систем) с возможностью подписи Сторон в таком акте при помощи аналога собственноручной подписи (стилуса). При этом по требованию одной из Сторон, участвующей в подготовке такого акта, другая Сторона обязана предоставить такой акт, распечатанный на бумажном носителе.</w:t>
      </w:r>
    </w:p>
    <w:p w14:paraId="4381023D" w14:textId="61331B3D" w:rsidR="00B23858" w:rsidRPr="00D61ECC" w:rsidRDefault="00B23858">
      <w:pPr>
        <w:adjustRightInd w:val="0"/>
        <w:spacing w:before="120"/>
        <w:jc w:val="both"/>
        <w:rPr>
          <w:bCs/>
          <w:sz w:val="24"/>
          <w:szCs w:val="24"/>
        </w:rPr>
      </w:pPr>
      <w:r w:rsidRPr="00D61ECC">
        <w:rPr>
          <w:bCs/>
          <w:sz w:val="24"/>
          <w:szCs w:val="24"/>
        </w:rPr>
        <w:t>3.</w:t>
      </w:r>
      <w:r w:rsidR="00DE2C8D">
        <w:rPr>
          <w:bCs/>
          <w:sz w:val="24"/>
          <w:szCs w:val="24"/>
        </w:rPr>
        <w:t>12</w:t>
      </w:r>
      <w:r w:rsidRPr="00D61ECC">
        <w:rPr>
          <w:bCs/>
          <w:sz w:val="24"/>
          <w:szCs w:val="24"/>
        </w:rPr>
        <w:t>. Режим потребления:</w:t>
      </w:r>
    </w:p>
    <w:p w14:paraId="473FB261" w14:textId="57A35709" w:rsidR="001C2EFD" w:rsidRPr="00D61ECC" w:rsidRDefault="001C2EFD" w:rsidP="001C2EFD">
      <w:pPr>
        <w:ind w:firstLine="709"/>
        <w:jc w:val="both"/>
        <w:rPr>
          <w:bCs/>
          <w:sz w:val="24"/>
          <w:szCs w:val="24"/>
        </w:rPr>
      </w:pPr>
      <w:r w:rsidRPr="00D61ECC">
        <w:rPr>
          <w:bCs/>
          <w:sz w:val="24"/>
          <w:szCs w:val="24"/>
        </w:rPr>
        <w:t>Температура теплоносителя в обратном трубопроводе. Значение температуры теплоносителя определяется в точке поставки как среднесуточное значение температуры теплоносителя в обратном трубопроводе по температурному графику в соответствии с Приложением №</w:t>
      </w:r>
      <w:r w:rsidR="008237EA">
        <w:rPr>
          <w:bCs/>
          <w:sz w:val="24"/>
          <w:szCs w:val="24"/>
        </w:rPr>
        <w:t>6</w:t>
      </w:r>
      <w:r w:rsidRPr="00D61ECC">
        <w:rPr>
          <w:bCs/>
          <w:sz w:val="24"/>
          <w:szCs w:val="24"/>
        </w:rPr>
        <w:t xml:space="preserve"> к настоящему Договору.</w:t>
      </w:r>
      <w:r w:rsidR="002A1AEA" w:rsidRPr="00D61ECC">
        <w:rPr>
          <w:bCs/>
          <w:sz w:val="24"/>
          <w:szCs w:val="24"/>
        </w:rPr>
        <w:t xml:space="preserve"> Допускается отклонение от величины значения температуры теплоносителя по температуре воды, в обратном трубопроводе не более чем на +5%. Понижение фактической температуры обратной воды по сравнению с графиком не лимитируется. Указанная величина дополнительно увеличивается на величину </w:t>
      </w:r>
      <w:r w:rsidR="005A3C7C" w:rsidRPr="00D61ECC">
        <w:rPr>
          <w:bCs/>
          <w:sz w:val="24"/>
          <w:szCs w:val="24"/>
        </w:rPr>
        <w:t xml:space="preserve">измерений температуры, установленной Методикой </w:t>
      </w:r>
      <w:r w:rsidR="002A1AEA" w:rsidRPr="00D61ECC">
        <w:rPr>
          <w:bCs/>
          <w:sz w:val="24"/>
          <w:szCs w:val="24"/>
        </w:rPr>
        <w:t xml:space="preserve">осуществления коммерческого учета тепловой энергии, утвержденной Министерством строительства и жилищно-коммунального хозяйства Российской Федерации. </w:t>
      </w:r>
    </w:p>
    <w:p w14:paraId="76105524" w14:textId="52467E33" w:rsidR="00851331" w:rsidRPr="00D61ECC" w:rsidRDefault="004C18DC" w:rsidP="00F53ACB">
      <w:pPr>
        <w:spacing w:before="120" w:after="120"/>
        <w:jc w:val="center"/>
        <w:rPr>
          <w:bCs/>
          <w:sz w:val="24"/>
          <w:szCs w:val="24"/>
        </w:rPr>
      </w:pPr>
      <w:r w:rsidRPr="00D61ECC">
        <w:rPr>
          <w:bCs/>
          <w:sz w:val="24"/>
          <w:szCs w:val="24"/>
        </w:rPr>
        <w:lastRenderedPageBreak/>
        <w:t>4</w:t>
      </w:r>
      <w:r w:rsidR="00851331" w:rsidRPr="00D61ECC">
        <w:rPr>
          <w:bCs/>
          <w:sz w:val="24"/>
          <w:szCs w:val="24"/>
        </w:rPr>
        <w:t xml:space="preserve">. ПОРЯДОК ВЗАИМОДЕЙСТВИЯ СТОРОН ПРИ ПОСТУПЛЕНИИ ЖАЛОБ ПОТРЕБИТЕЛЕЙ </w:t>
      </w:r>
      <w:r w:rsidR="00AC61B1" w:rsidRPr="00D61ECC">
        <w:rPr>
          <w:bCs/>
          <w:sz w:val="24"/>
          <w:szCs w:val="24"/>
        </w:rPr>
        <w:t xml:space="preserve">КОММУНАЛЬНЫХ УСЛУГ </w:t>
      </w:r>
      <w:r w:rsidR="00851331" w:rsidRPr="00D61ECC">
        <w:rPr>
          <w:bCs/>
          <w:sz w:val="24"/>
          <w:szCs w:val="24"/>
        </w:rPr>
        <w:t>НА КАЧЕСТВО И (ИЛИ) ОБЪЕМ ПРЕДОСТАВЛЯЕМОЙ КОММУНАЛЬНОЙ УСЛУГИ</w:t>
      </w:r>
    </w:p>
    <w:p w14:paraId="6B9F2AC8" w14:textId="75645E4A" w:rsidR="00851331" w:rsidRPr="00D61ECC" w:rsidRDefault="004C18DC" w:rsidP="00195E29">
      <w:pPr>
        <w:jc w:val="both"/>
        <w:rPr>
          <w:bCs/>
          <w:sz w:val="24"/>
          <w:szCs w:val="24"/>
        </w:rPr>
      </w:pPr>
      <w:r w:rsidRPr="00D61ECC">
        <w:rPr>
          <w:bCs/>
          <w:sz w:val="24"/>
          <w:szCs w:val="24"/>
        </w:rPr>
        <w:t>4</w:t>
      </w:r>
      <w:r w:rsidR="00851331" w:rsidRPr="00D61ECC">
        <w:rPr>
          <w:bCs/>
          <w:sz w:val="24"/>
          <w:szCs w:val="24"/>
        </w:rPr>
        <w:t xml:space="preserve">.1. Потребитель при поступлении жалоб </w:t>
      </w:r>
      <w:r w:rsidR="00572854" w:rsidRPr="00D61ECC">
        <w:rPr>
          <w:bCs/>
          <w:sz w:val="24"/>
          <w:szCs w:val="24"/>
        </w:rPr>
        <w:t>потребителей коммунальных услуг</w:t>
      </w:r>
      <w:r w:rsidR="00851331" w:rsidRPr="00D61ECC">
        <w:rPr>
          <w:bCs/>
          <w:sz w:val="24"/>
          <w:szCs w:val="24"/>
        </w:rPr>
        <w:t xml:space="preserve"> на качество </w:t>
      </w:r>
      <w:r w:rsidR="00572854" w:rsidRPr="00D61ECC">
        <w:rPr>
          <w:bCs/>
          <w:sz w:val="24"/>
          <w:szCs w:val="24"/>
        </w:rPr>
        <w:t>и (</w:t>
      </w:r>
      <w:r w:rsidR="00851331" w:rsidRPr="00D61ECC">
        <w:rPr>
          <w:bCs/>
          <w:sz w:val="24"/>
          <w:szCs w:val="24"/>
        </w:rPr>
        <w:t>или</w:t>
      </w:r>
      <w:r w:rsidR="00572854" w:rsidRPr="00D61ECC">
        <w:rPr>
          <w:bCs/>
          <w:sz w:val="24"/>
          <w:szCs w:val="24"/>
        </w:rPr>
        <w:t>)</w:t>
      </w:r>
      <w:r w:rsidR="00851331" w:rsidRPr="00D61ECC">
        <w:rPr>
          <w:bCs/>
          <w:sz w:val="24"/>
          <w:szCs w:val="24"/>
        </w:rPr>
        <w:t xml:space="preserve"> объем предоставляемой коммунальной услуги, обязан обеспечить организацию и выполнение мероприятий по установлению факта предоставления коммунальных услуг ненадлежащего качества и (или) с перерывами, превышающими установленную продолжительность, в том числе с привлечением Теплоснабжающей организации в установленных случаях к проверке факта нарушения качества коммунальной услуги</w:t>
      </w:r>
      <w:r w:rsidR="00935886" w:rsidRPr="00D61ECC">
        <w:rPr>
          <w:bCs/>
          <w:sz w:val="24"/>
          <w:szCs w:val="24"/>
        </w:rPr>
        <w:t>, а при наличии вреда, причиненного нарушением качества коммунальных услуг, - также составления акта, фиксирующего вред, причиненный жизни, здоровью или имуществу потребителя</w:t>
      </w:r>
      <w:r w:rsidR="002A1AEA" w:rsidRPr="00D61ECC">
        <w:rPr>
          <w:bCs/>
          <w:sz w:val="24"/>
          <w:szCs w:val="24"/>
        </w:rPr>
        <w:t xml:space="preserve"> коммунальных услуг</w:t>
      </w:r>
      <w:r w:rsidR="00851331" w:rsidRPr="00D61ECC">
        <w:rPr>
          <w:bCs/>
          <w:sz w:val="24"/>
          <w:szCs w:val="24"/>
        </w:rPr>
        <w:t>.</w:t>
      </w:r>
    </w:p>
    <w:p w14:paraId="5439194A" w14:textId="77777777" w:rsidR="00851331" w:rsidRPr="00D61ECC" w:rsidRDefault="00851331" w:rsidP="00F53ACB">
      <w:pPr>
        <w:ind w:firstLine="709"/>
        <w:jc w:val="both"/>
        <w:rPr>
          <w:bCs/>
          <w:sz w:val="24"/>
          <w:szCs w:val="24"/>
        </w:rPr>
      </w:pPr>
      <w:r w:rsidRPr="00D61ECC">
        <w:rPr>
          <w:bCs/>
          <w:sz w:val="24"/>
          <w:szCs w:val="24"/>
        </w:rPr>
        <w:t>Порядок взаимодействия Сторон при проведении проверки причин предоставления коммунальной услуги ненадлежащего качества и составления соответствующего акта проверки определяется в соответствии с требованиями Правил предоставления коммунальных услуг.</w:t>
      </w:r>
    </w:p>
    <w:p w14:paraId="2D8C159C" w14:textId="26822F13" w:rsidR="00E90095" w:rsidRPr="00D61ECC" w:rsidRDefault="004C18DC" w:rsidP="00575B32">
      <w:pPr>
        <w:spacing w:before="120" w:after="120"/>
        <w:jc w:val="center"/>
        <w:rPr>
          <w:bCs/>
          <w:sz w:val="24"/>
          <w:szCs w:val="24"/>
        </w:rPr>
      </w:pPr>
      <w:r w:rsidRPr="00D61ECC">
        <w:rPr>
          <w:bCs/>
          <w:sz w:val="24"/>
          <w:szCs w:val="24"/>
        </w:rPr>
        <w:t>5</w:t>
      </w:r>
      <w:r w:rsidR="00B65124" w:rsidRPr="00D61ECC">
        <w:rPr>
          <w:bCs/>
          <w:sz w:val="24"/>
          <w:szCs w:val="24"/>
        </w:rPr>
        <w:t>. ОТВЕТС</w:t>
      </w:r>
      <w:r w:rsidR="00BC0C1A" w:rsidRPr="00D61ECC">
        <w:rPr>
          <w:bCs/>
          <w:sz w:val="24"/>
          <w:szCs w:val="24"/>
        </w:rPr>
        <w:t>Т</w:t>
      </w:r>
      <w:r w:rsidR="00B65124" w:rsidRPr="00D61ECC">
        <w:rPr>
          <w:bCs/>
          <w:sz w:val="24"/>
          <w:szCs w:val="24"/>
        </w:rPr>
        <w:t>ВЕННОСТЬ СТОРОН</w:t>
      </w:r>
    </w:p>
    <w:p w14:paraId="7225C076" w14:textId="6B54BED8" w:rsidR="0001566C" w:rsidRPr="00D61ECC" w:rsidRDefault="004C18DC" w:rsidP="002C136A">
      <w:pPr>
        <w:jc w:val="both"/>
        <w:rPr>
          <w:bCs/>
          <w:sz w:val="24"/>
          <w:szCs w:val="24"/>
        </w:rPr>
      </w:pPr>
      <w:r w:rsidRPr="00D61ECC">
        <w:rPr>
          <w:bCs/>
          <w:sz w:val="24"/>
          <w:szCs w:val="24"/>
        </w:rPr>
        <w:t>5</w:t>
      </w:r>
      <w:r w:rsidR="0001566C" w:rsidRPr="00D61ECC">
        <w:rPr>
          <w:bCs/>
          <w:sz w:val="24"/>
          <w:szCs w:val="24"/>
        </w:rPr>
        <w:t>.1. За нарушение обязательств по настоящему договору Стороны несут ответственность в соответствии с законодательством РФ.</w:t>
      </w:r>
    </w:p>
    <w:p w14:paraId="2D5550F3" w14:textId="4EBD42BD" w:rsidR="0001566C" w:rsidRPr="00D61ECC" w:rsidRDefault="004C18DC" w:rsidP="0001566C">
      <w:pPr>
        <w:ind w:firstLine="709"/>
        <w:jc w:val="both"/>
        <w:rPr>
          <w:bCs/>
          <w:sz w:val="24"/>
          <w:szCs w:val="24"/>
        </w:rPr>
      </w:pPr>
      <w:r w:rsidRPr="0032408A">
        <w:rPr>
          <w:bCs/>
          <w:sz w:val="24"/>
          <w:szCs w:val="24"/>
        </w:rPr>
        <w:t>5</w:t>
      </w:r>
      <w:r w:rsidR="0001566C" w:rsidRPr="0032408A">
        <w:rPr>
          <w:bCs/>
          <w:sz w:val="24"/>
          <w:szCs w:val="24"/>
        </w:rPr>
        <w:t xml:space="preserve">.1.1. </w:t>
      </w:r>
      <w:r w:rsidR="00661B80" w:rsidRPr="0032408A">
        <w:rPr>
          <w:bCs/>
          <w:sz w:val="24"/>
          <w:szCs w:val="24"/>
        </w:rPr>
        <w:t>Потребитель нес</w:t>
      </w:r>
      <w:r w:rsidR="00393F18" w:rsidRPr="0032408A">
        <w:rPr>
          <w:bCs/>
          <w:sz w:val="24"/>
          <w:szCs w:val="24"/>
        </w:rPr>
        <w:t>е</w:t>
      </w:r>
      <w:r w:rsidR="0001566C" w:rsidRPr="0032408A">
        <w:rPr>
          <w:bCs/>
          <w:sz w:val="24"/>
          <w:szCs w:val="24"/>
        </w:rPr>
        <w:t>т ответственность</w:t>
      </w:r>
      <w:r w:rsidR="00661B80" w:rsidRPr="0032408A">
        <w:rPr>
          <w:bCs/>
          <w:sz w:val="24"/>
          <w:szCs w:val="24"/>
        </w:rPr>
        <w:t xml:space="preserve"> за нарушение режима потребления тепловой энергии </w:t>
      </w:r>
      <w:r w:rsidR="000A6ED1" w:rsidRPr="0032408A">
        <w:rPr>
          <w:bCs/>
          <w:sz w:val="24"/>
          <w:szCs w:val="24"/>
        </w:rPr>
        <w:t>и горячей воды</w:t>
      </w:r>
      <w:r w:rsidR="00D37AC3" w:rsidRPr="0032408A">
        <w:rPr>
          <w:bCs/>
          <w:sz w:val="24"/>
          <w:szCs w:val="24"/>
        </w:rPr>
        <w:t xml:space="preserve">, в том </w:t>
      </w:r>
      <w:r w:rsidR="00C22266" w:rsidRPr="0032408A">
        <w:rPr>
          <w:bCs/>
          <w:sz w:val="24"/>
          <w:szCs w:val="24"/>
        </w:rPr>
        <w:t>числе</w:t>
      </w:r>
      <w:r w:rsidR="00393F18" w:rsidRPr="0032408A">
        <w:rPr>
          <w:bCs/>
          <w:sz w:val="24"/>
          <w:szCs w:val="24"/>
        </w:rPr>
        <w:t xml:space="preserve"> ответственность</w:t>
      </w:r>
      <w:r w:rsidR="00C22266" w:rsidRPr="0032408A">
        <w:rPr>
          <w:bCs/>
          <w:sz w:val="24"/>
          <w:szCs w:val="24"/>
        </w:rPr>
        <w:t xml:space="preserve"> за</w:t>
      </w:r>
      <w:r w:rsidR="00661B80" w:rsidRPr="0032408A">
        <w:rPr>
          <w:bCs/>
          <w:sz w:val="24"/>
          <w:szCs w:val="24"/>
        </w:rPr>
        <w:t xml:space="preserve"> нарушение </w:t>
      </w:r>
      <w:r w:rsidR="00D37AC3" w:rsidRPr="0032408A">
        <w:rPr>
          <w:bCs/>
          <w:sz w:val="24"/>
          <w:szCs w:val="24"/>
        </w:rPr>
        <w:t>условий о количестве, качестве</w:t>
      </w:r>
      <w:r w:rsidR="00393F18" w:rsidRPr="0032408A">
        <w:rPr>
          <w:bCs/>
          <w:sz w:val="24"/>
          <w:szCs w:val="24"/>
        </w:rPr>
        <w:t xml:space="preserve"> и</w:t>
      </w:r>
      <w:r w:rsidR="00661B80" w:rsidRPr="0032408A">
        <w:rPr>
          <w:bCs/>
          <w:sz w:val="24"/>
          <w:szCs w:val="24"/>
        </w:rPr>
        <w:t xml:space="preserve"> значениях термодинамических параметров</w:t>
      </w:r>
      <w:r w:rsidR="00D37AC3" w:rsidRPr="0032408A">
        <w:rPr>
          <w:bCs/>
          <w:sz w:val="24"/>
          <w:szCs w:val="24"/>
        </w:rPr>
        <w:t xml:space="preserve"> </w:t>
      </w:r>
      <w:r w:rsidR="00661B80" w:rsidRPr="0032408A">
        <w:rPr>
          <w:bCs/>
          <w:sz w:val="24"/>
          <w:szCs w:val="24"/>
        </w:rPr>
        <w:t>возвращаемого теплоносителя</w:t>
      </w:r>
      <w:r w:rsidR="0001566C" w:rsidRPr="0032408A">
        <w:rPr>
          <w:bCs/>
          <w:sz w:val="24"/>
          <w:szCs w:val="24"/>
        </w:rPr>
        <w:t xml:space="preserve"> </w:t>
      </w:r>
      <w:r w:rsidR="00393F18" w:rsidRPr="0032408A">
        <w:rPr>
          <w:bCs/>
          <w:sz w:val="24"/>
          <w:szCs w:val="24"/>
        </w:rPr>
        <w:t xml:space="preserve">в </w:t>
      </w:r>
      <w:r w:rsidR="0001566C" w:rsidRPr="0032408A">
        <w:rPr>
          <w:bCs/>
          <w:sz w:val="24"/>
          <w:szCs w:val="24"/>
        </w:rPr>
        <w:t>границе балансовой принадлежности.</w:t>
      </w:r>
    </w:p>
    <w:p w14:paraId="3D0F4B46" w14:textId="6FEB4418" w:rsidR="001C0A04" w:rsidRPr="00D61ECC" w:rsidRDefault="004C18DC" w:rsidP="0077254D">
      <w:pPr>
        <w:ind w:firstLine="709"/>
        <w:jc w:val="both"/>
        <w:rPr>
          <w:bCs/>
          <w:sz w:val="24"/>
          <w:szCs w:val="24"/>
        </w:rPr>
      </w:pPr>
      <w:r w:rsidRPr="00D61ECC">
        <w:rPr>
          <w:bCs/>
          <w:sz w:val="24"/>
          <w:szCs w:val="24"/>
        </w:rPr>
        <w:t>5</w:t>
      </w:r>
      <w:r w:rsidR="0077254D" w:rsidRPr="00D61ECC">
        <w:rPr>
          <w:bCs/>
          <w:sz w:val="24"/>
          <w:szCs w:val="24"/>
        </w:rPr>
        <w:t xml:space="preserve">.1.1.1. </w:t>
      </w:r>
      <w:r w:rsidR="001C0A04" w:rsidRPr="00D61ECC">
        <w:rPr>
          <w:bCs/>
          <w:sz w:val="24"/>
          <w:szCs w:val="24"/>
        </w:rPr>
        <w:t xml:space="preserve">В случае подтверждения в акте проверки факта отклонения значений параметров качества теплоснабжения и (или) параметров, отражающих допустимые перерывы в теплоснабжении, за пределы их разрешенных отклонений, Теплоснабжающая организация в расчетном периоде, следующем за расчетным периодом, в котором произошло указанное нарушение, </w:t>
      </w:r>
      <w:r w:rsidR="004A335E" w:rsidRPr="00D61ECC">
        <w:rPr>
          <w:bCs/>
          <w:sz w:val="24"/>
          <w:szCs w:val="24"/>
        </w:rPr>
        <w:t>сниж</w:t>
      </w:r>
      <w:r w:rsidR="004E0D48" w:rsidRPr="00D61ECC">
        <w:rPr>
          <w:bCs/>
          <w:sz w:val="24"/>
          <w:szCs w:val="24"/>
        </w:rPr>
        <w:t>ает</w:t>
      </w:r>
      <w:r w:rsidR="004A335E" w:rsidRPr="00D61ECC">
        <w:rPr>
          <w:bCs/>
          <w:sz w:val="24"/>
          <w:szCs w:val="24"/>
        </w:rPr>
        <w:t xml:space="preserve"> размер платы за тепловую энергию</w:t>
      </w:r>
      <w:r w:rsidR="000A6ED1">
        <w:rPr>
          <w:bCs/>
          <w:sz w:val="24"/>
          <w:szCs w:val="24"/>
        </w:rPr>
        <w:t xml:space="preserve"> и горячую воду</w:t>
      </w:r>
      <w:r w:rsidR="004A335E" w:rsidRPr="00D61ECC">
        <w:rPr>
          <w:bCs/>
          <w:sz w:val="24"/>
          <w:szCs w:val="24"/>
        </w:rPr>
        <w:t>,</w:t>
      </w:r>
      <w:r w:rsidR="001C0A04" w:rsidRPr="00D61ECC">
        <w:rPr>
          <w:bCs/>
          <w:sz w:val="24"/>
          <w:szCs w:val="24"/>
        </w:rPr>
        <w:t xml:space="preserve"> поставляем</w:t>
      </w:r>
      <w:r w:rsidR="000A6ED1">
        <w:rPr>
          <w:bCs/>
          <w:sz w:val="24"/>
          <w:szCs w:val="24"/>
        </w:rPr>
        <w:t>ых</w:t>
      </w:r>
      <w:r w:rsidR="001C0A04" w:rsidRPr="00D61ECC">
        <w:rPr>
          <w:bCs/>
          <w:sz w:val="24"/>
          <w:szCs w:val="24"/>
        </w:rPr>
        <w:t xml:space="preserve"> для оказания коммунальной услуги по отоплению</w:t>
      </w:r>
      <w:r w:rsidR="00C669B7" w:rsidRPr="00D61ECC">
        <w:rPr>
          <w:bCs/>
          <w:sz w:val="24"/>
          <w:szCs w:val="24"/>
        </w:rPr>
        <w:t xml:space="preserve"> </w:t>
      </w:r>
      <w:r w:rsidR="001C0A04" w:rsidRPr="00D61ECC">
        <w:rPr>
          <w:bCs/>
          <w:sz w:val="24"/>
          <w:szCs w:val="24"/>
        </w:rPr>
        <w:t>по формулам, установленным Правил</w:t>
      </w:r>
      <w:r w:rsidR="001C2EFD" w:rsidRPr="00D61ECC">
        <w:rPr>
          <w:bCs/>
          <w:sz w:val="24"/>
          <w:szCs w:val="24"/>
        </w:rPr>
        <w:t>ах</w:t>
      </w:r>
      <w:r w:rsidR="001C0A04" w:rsidRPr="00D61ECC">
        <w:rPr>
          <w:bCs/>
          <w:sz w:val="24"/>
          <w:szCs w:val="24"/>
        </w:rPr>
        <w:t xml:space="preserve"> организации теплоснабжения</w:t>
      </w:r>
      <w:r w:rsidR="00C669B7" w:rsidRPr="00D61ECC">
        <w:rPr>
          <w:bCs/>
          <w:sz w:val="24"/>
          <w:szCs w:val="24"/>
        </w:rPr>
        <w:t>.</w:t>
      </w:r>
    </w:p>
    <w:p w14:paraId="0EC7A3D6" w14:textId="691B1D7A" w:rsidR="00F8528C" w:rsidRPr="00D61ECC" w:rsidRDefault="00C669B7" w:rsidP="0077254D">
      <w:pPr>
        <w:ind w:firstLine="709"/>
        <w:jc w:val="both"/>
        <w:rPr>
          <w:bCs/>
          <w:sz w:val="24"/>
          <w:szCs w:val="24"/>
        </w:rPr>
      </w:pPr>
      <w:r w:rsidRPr="00D61ECC">
        <w:rPr>
          <w:bCs/>
          <w:sz w:val="24"/>
          <w:szCs w:val="24"/>
        </w:rPr>
        <w:t>В случае отсутствия в многоквартирном доме коллективных (общедомовых) приборов учета тепловой энергии</w:t>
      </w:r>
      <w:r w:rsidR="00BE617A">
        <w:rPr>
          <w:bCs/>
          <w:sz w:val="24"/>
          <w:szCs w:val="24"/>
        </w:rPr>
        <w:t xml:space="preserve"> </w:t>
      </w:r>
      <w:r w:rsidR="00237982">
        <w:rPr>
          <w:bCs/>
          <w:sz w:val="24"/>
          <w:szCs w:val="24"/>
        </w:rPr>
        <w:t>и (или)</w:t>
      </w:r>
      <w:r w:rsidRPr="00D61ECC">
        <w:rPr>
          <w:bCs/>
          <w:sz w:val="24"/>
          <w:szCs w:val="24"/>
        </w:rPr>
        <w:t xml:space="preserve"> теплоносителя и поставки тепловой энергии Потребителю ненадлежащего качества и (или) с перерывами, превышающими установленную продолжительность, размер платы за потребленную тепловую энергию изменяется в порядке, определенном Правилами предоставления коммунальных услуг</w:t>
      </w:r>
      <w:r w:rsidR="00F8528C" w:rsidRPr="00D61ECC">
        <w:rPr>
          <w:bCs/>
          <w:sz w:val="24"/>
          <w:szCs w:val="24"/>
        </w:rPr>
        <w:t xml:space="preserve">. </w:t>
      </w:r>
    </w:p>
    <w:p w14:paraId="1BE4EF55" w14:textId="1FE46468" w:rsidR="0077254D" w:rsidRPr="00D61ECC" w:rsidRDefault="004C18DC" w:rsidP="0077254D">
      <w:pPr>
        <w:ind w:firstLine="709"/>
        <w:jc w:val="both"/>
        <w:rPr>
          <w:bCs/>
          <w:sz w:val="24"/>
          <w:szCs w:val="24"/>
        </w:rPr>
      </w:pPr>
      <w:r w:rsidRPr="00D61ECC">
        <w:rPr>
          <w:bCs/>
          <w:sz w:val="24"/>
          <w:szCs w:val="24"/>
        </w:rPr>
        <w:t>5</w:t>
      </w:r>
      <w:r w:rsidR="0077254D" w:rsidRPr="00D61ECC">
        <w:rPr>
          <w:bCs/>
          <w:sz w:val="24"/>
          <w:szCs w:val="24"/>
        </w:rPr>
        <w:t xml:space="preserve">.1.1.2 В случае превышения Потребителем </w:t>
      </w:r>
      <w:r w:rsidR="00B23858" w:rsidRPr="00D61ECC">
        <w:rPr>
          <w:bCs/>
          <w:sz w:val="24"/>
          <w:szCs w:val="24"/>
        </w:rPr>
        <w:t xml:space="preserve">температуры теплоносителя в </w:t>
      </w:r>
      <w:r w:rsidR="0077254D" w:rsidRPr="00D61ECC">
        <w:rPr>
          <w:bCs/>
          <w:sz w:val="24"/>
          <w:szCs w:val="24"/>
        </w:rPr>
        <w:t>обратно</w:t>
      </w:r>
      <w:r w:rsidR="00B23858" w:rsidRPr="00D61ECC">
        <w:rPr>
          <w:bCs/>
          <w:sz w:val="24"/>
          <w:szCs w:val="24"/>
        </w:rPr>
        <w:t>м</w:t>
      </w:r>
      <w:r w:rsidR="0077254D" w:rsidRPr="00D61ECC">
        <w:rPr>
          <w:bCs/>
          <w:sz w:val="24"/>
          <w:szCs w:val="24"/>
        </w:rPr>
        <w:t xml:space="preserve"> </w:t>
      </w:r>
      <w:r w:rsidR="00642FEB" w:rsidRPr="00D61ECC">
        <w:rPr>
          <w:bCs/>
          <w:sz w:val="24"/>
          <w:szCs w:val="24"/>
        </w:rPr>
        <w:t xml:space="preserve">трубопроводе </w:t>
      </w:r>
      <w:r w:rsidR="0077254D" w:rsidRPr="00D61ECC">
        <w:rPr>
          <w:bCs/>
          <w:sz w:val="24"/>
          <w:szCs w:val="24"/>
        </w:rPr>
        <w:t>(</w:t>
      </w:r>
      <w:r w:rsidR="0077254D" w:rsidRPr="00D61ECC">
        <w:rPr>
          <w:bCs/>
          <w:sz w:val="24"/>
          <w:szCs w:val="24"/>
          <w:lang w:val="en-US"/>
        </w:rPr>
        <w:t>t</w:t>
      </w:r>
      <w:r w:rsidR="0077254D" w:rsidRPr="00D61ECC">
        <w:rPr>
          <w:bCs/>
          <w:sz w:val="24"/>
          <w:szCs w:val="24"/>
        </w:rPr>
        <w:t xml:space="preserve">2) от заданной по температурному графику более чем на </w:t>
      </w:r>
      <w:r w:rsidR="00642FEB" w:rsidRPr="00D61ECC">
        <w:rPr>
          <w:bCs/>
          <w:sz w:val="24"/>
          <w:szCs w:val="24"/>
        </w:rPr>
        <w:t>допустимые диапазоны, указанные в п. 3.</w:t>
      </w:r>
      <w:r w:rsidR="00692739">
        <w:rPr>
          <w:bCs/>
          <w:sz w:val="24"/>
          <w:szCs w:val="24"/>
        </w:rPr>
        <w:t>7</w:t>
      </w:r>
      <w:r w:rsidR="00642FEB" w:rsidRPr="00D61ECC">
        <w:rPr>
          <w:bCs/>
          <w:sz w:val="24"/>
          <w:szCs w:val="24"/>
        </w:rPr>
        <w:t>. настоящего Договора,</w:t>
      </w:r>
      <w:r w:rsidR="0077254D" w:rsidRPr="00D61ECC">
        <w:rPr>
          <w:bCs/>
          <w:sz w:val="24"/>
          <w:szCs w:val="24"/>
        </w:rPr>
        <w:t xml:space="preserve"> </w:t>
      </w:r>
      <w:r w:rsidR="001E1E04" w:rsidRPr="00D61ECC">
        <w:rPr>
          <w:bCs/>
          <w:sz w:val="24"/>
          <w:szCs w:val="24"/>
        </w:rPr>
        <w:t xml:space="preserve">Теплоснабжающая организация взимает с Потребителя неустойку (НДС не облагается), которая рассчитывается </w:t>
      </w:r>
      <w:r w:rsidR="00A45451" w:rsidRPr="00D61ECC">
        <w:rPr>
          <w:bCs/>
          <w:sz w:val="24"/>
          <w:szCs w:val="24"/>
        </w:rPr>
        <w:t xml:space="preserve">за каждые сутки расчетного периода, в которые происходило превышение, </w:t>
      </w:r>
      <w:r w:rsidR="001C2EFD" w:rsidRPr="00D61ECC">
        <w:rPr>
          <w:bCs/>
          <w:sz w:val="24"/>
          <w:szCs w:val="24"/>
        </w:rPr>
        <w:t>по формуле:</w:t>
      </w:r>
    </w:p>
    <w:p w14:paraId="38BE5843" w14:textId="395632F8" w:rsidR="0077254D" w:rsidRPr="00D61ECC" w:rsidRDefault="003B6012" w:rsidP="0077254D">
      <w:pPr>
        <w:ind w:firstLine="709"/>
        <w:jc w:val="center"/>
        <w:rPr>
          <w:bCs/>
          <w:sz w:val="24"/>
          <w:szCs w:val="24"/>
        </w:rPr>
      </w:pPr>
      <m:oMath>
        <m:sSub>
          <m:sSubPr>
            <m:ctrlPr>
              <w:rPr>
                <w:rFonts w:ascii="Cambria Math" w:hAnsi="Cambria Math"/>
                <w:bCs/>
                <w:i/>
                <w:sz w:val="24"/>
                <w:szCs w:val="24"/>
              </w:rPr>
            </m:ctrlPr>
          </m:sSubPr>
          <m:e>
            <m:r>
              <m:rPr>
                <m:sty m:val="p"/>
              </m:rPr>
              <w:rPr>
                <w:rFonts w:ascii="Cambria Math" w:hAnsi="Cambria Math"/>
                <w:sz w:val="24"/>
                <w:szCs w:val="24"/>
                <w:lang w:val="en-US"/>
              </w:rPr>
              <m:t>S</m:t>
            </m:r>
            <m:r>
              <m:rPr>
                <m:sty m:val="p"/>
              </m:rPr>
              <w:rPr>
                <w:rFonts w:ascii="Cambria Math" w:hAnsi="Cambria Math"/>
                <w:sz w:val="24"/>
                <w:szCs w:val="24"/>
              </w:rPr>
              <m:t>2=</m:t>
            </m:r>
            <m:r>
              <m:rPr>
                <m:sty m:val="p"/>
              </m:rPr>
              <w:rPr>
                <w:rFonts w:ascii="Cambria Math" w:hAnsi="Cambria Math"/>
                <w:sz w:val="24"/>
                <w:szCs w:val="24"/>
                <w:lang w:val="en-US"/>
              </w:rPr>
              <m:t>m</m:t>
            </m:r>
            <m:r>
              <m:rPr>
                <m:sty m:val="p"/>
              </m:rPr>
              <w:rPr>
                <w:rFonts w:ascii="Cambria Math" w:hAnsi="Cambria Math"/>
                <w:sz w:val="24"/>
                <w:szCs w:val="24"/>
              </w:rPr>
              <m:t>2*</m:t>
            </m:r>
            <m:r>
              <w:rPr>
                <w:rFonts w:ascii="Cambria Math" w:hAnsi="Cambria Math"/>
                <w:sz w:val="24"/>
                <w:szCs w:val="24"/>
                <w:lang w:val="en-US"/>
              </w:rPr>
              <m:t>c</m:t>
            </m:r>
          </m:e>
          <m:sub>
            <m:r>
              <w:rPr>
                <w:rFonts w:ascii="Cambria Math" w:hAnsi="Cambria Math"/>
                <w:sz w:val="24"/>
                <w:szCs w:val="24"/>
              </w:rPr>
              <m:t>p</m:t>
            </m:r>
          </m:sub>
        </m:sSub>
        <m:r>
          <w:rPr>
            <w:rFonts w:ascii="Cambria Math" w:hAnsi="Cambria Math"/>
            <w:sz w:val="24"/>
            <w:szCs w:val="24"/>
          </w:rPr>
          <m:t>*</m:t>
        </m:r>
        <m:r>
          <m:rPr>
            <m:sty m:val="p"/>
          </m:rPr>
          <w:rPr>
            <w:rFonts w:ascii="Cambria Math" w:hAnsi="Cambria Math"/>
            <w:sz w:val="24"/>
            <w:szCs w:val="24"/>
            <w:lang w:val="en-US"/>
          </w:rPr>
          <m:t>t</m:t>
        </m:r>
        <m:r>
          <m:rPr>
            <m:sty m:val="p"/>
          </m:rPr>
          <w:rPr>
            <w:rFonts w:ascii="Cambria Math" w:hAnsi="Cambria Math"/>
            <w:sz w:val="24"/>
            <w:szCs w:val="24"/>
          </w:rPr>
          <m:t xml:space="preserve"> (перегрев)* Цтэ*</m:t>
        </m:r>
        <m:sSup>
          <m:sSupPr>
            <m:ctrlPr>
              <w:rPr>
                <w:rFonts w:ascii="Cambria Math" w:hAnsi="Cambria Math"/>
                <w:bCs/>
                <w:i/>
                <w:sz w:val="24"/>
                <w:szCs w:val="24"/>
                <w:lang w:val="en-US"/>
              </w:rPr>
            </m:ctrlPr>
          </m:sSupPr>
          <m:e>
            <m:r>
              <w:rPr>
                <w:rFonts w:ascii="Cambria Math" w:hAnsi="Cambria Math"/>
                <w:sz w:val="24"/>
                <w:szCs w:val="24"/>
              </w:rPr>
              <m:t>10</m:t>
            </m:r>
          </m:e>
          <m:sup>
            <m:r>
              <w:rPr>
                <w:rFonts w:ascii="Cambria Math" w:hAnsi="Cambria Math"/>
                <w:sz w:val="24"/>
                <w:szCs w:val="24"/>
              </w:rPr>
              <m:t>-3</m:t>
            </m:r>
          </m:sup>
        </m:sSup>
      </m:oMath>
      <w:r w:rsidR="0077254D" w:rsidRPr="00D61ECC">
        <w:rPr>
          <w:bCs/>
          <w:sz w:val="24"/>
          <w:szCs w:val="24"/>
        </w:rPr>
        <w:t>,</w:t>
      </w:r>
      <w:r w:rsidR="001E1E04" w:rsidRPr="00D61ECC">
        <w:rPr>
          <w:bCs/>
          <w:sz w:val="24"/>
          <w:szCs w:val="24"/>
        </w:rPr>
        <w:t xml:space="preserve"> (руб.),</w:t>
      </w:r>
      <w:r w:rsidR="0077254D" w:rsidRPr="00D61ECC">
        <w:rPr>
          <w:bCs/>
          <w:sz w:val="24"/>
          <w:szCs w:val="24"/>
        </w:rPr>
        <w:t xml:space="preserve"> где</w:t>
      </w:r>
    </w:p>
    <w:p w14:paraId="794CC7A5" w14:textId="301C2D6D" w:rsidR="0077254D" w:rsidRPr="00D61ECC" w:rsidRDefault="0077254D" w:rsidP="0077254D">
      <w:pPr>
        <w:ind w:firstLine="709"/>
        <w:jc w:val="both"/>
        <w:rPr>
          <w:bCs/>
          <w:sz w:val="24"/>
          <w:szCs w:val="24"/>
        </w:rPr>
      </w:pPr>
      <w:r w:rsidRPr="00D61ECC">
        <w:rPr>
          <w:bCs/>
          <w:sz w:val="24"/>
          <w:szCs w:val="24"/>
        </w:rPr>
        <w:t xml:space="preserve">m2 – </w:t>
      </w:r>
      <w:r w:rsidR="002A1AEA" w:rsidRPr="00D61ECC">
        <w:rPr>
          <w:bCs/>
          <w:sz w:val="24"/>
          <w:szCs w:val="24"/>
        </w:rPr>
        <w:t xml:space="preserve">фактический </w:t>
      </w:r>
      <w:r w:rsidRPr="00D61ECC">
        <w:rPr>
          <w:bCs/>
          <w:sz w:val="24"/>
          <w:szCs w:val="24"/>
        </w:rPr>
        <w:t>масс</w:t>
      </w:r>
      <w:r w:rsidR="002A1AEA" w:rsidRPr="00D61ECC">
        <w:rPr>
          <w:bCs/>
          <w:sz w:val="24"/>
          <w:szCs w:val="24"/>
        </w:rPr>
        <w:t>овый расход</w:t>
      </w:r>
      <w:r w:rsidRPr="00D61ECC">
        <w:rPr>
          <w:bCs/>
          <w:sz w:val="24"/>
          <w:szCs w:val="24"/>
        </w:rPr>
        <w:t xml:space="preserve"> теплоносителя в обратном трубопроводе</w:t>
      </w:r>
      <w:r w:rsidR="00A45451" w:rsidRPr="00D61ECC">
        <w:rPr>
          <w:bCs/>
          <w:sz w:val="24"/>
          <w:szCs w:val="24"/>
        </w:rPr>
        <w:t xml:space="preserve"> за сутки</w:t>
      </w:r>
      <w:r w:rsidRPr="00D61ECC">
        <w:rPr>
          <w:bCs/>
          <w:sz w:val="24"/>
          <w:szCs w:val="24"/>
        </w:rPr>
        <w:t>, т;</w:t>
      </w:r>
    </w:p>
    <w:p w14:paraId="119405D2" w14:textId="0A8F557A" w:rsidR="002A1AEA" w:rsidRPr="00D61ECC" w:rsidRDefault="003B6012" w:rsidP="002A1AEA">
      <w:pPr>
        <w:ind w:firstLine="709"/>
        <w:jc w:val="both"/>
        <w:rPr>
          <w:bCs/>
          <w:sz w:val="24"/>
          <w:szCs w:val="24"/>
        </w:rPr>
      </w:pPr>
      <m:oMath>
        <m:sSub>
          <m:sSubPr>
            <m:ctrlPr>
              <w:rPr>
                <w:rFonts w:ascii="Cambria Math" w:hAnsi="Cambria Math"/>
                <w:bCs/>
                <w:sz w:val="24"/>
                <w:szCs w:val="24"/>
              </w:rPr>
            </m:ctrlPr>
          </m:sSubPr>
          <m:e>
            <m:r>
              <w:rPr>
                <w:rFonts w:ascii="Cambria Math" w:hAnsi="Cambria Math"/>
                <w:sz w:val="24"/>
                <w:szCs w:val="24"/>
              </w:rPr>
              <m:t>c</m:t>
            </m:r>
          </m:e>
          <m:sub>
            <m:r>
              <w:rPr>
                <w:rFonts w:ascii="Cambria Math" w:hAnsi="Cambria Math"/>
                <w:sz w:val="24"/>
                <w:szCs w:val="24"/>
              </w:rPr>
              <m:t>p</m:t>
            </m:r>
          </m:sub>
        </m:sSub>
      </m:oMath>
      <w:r w:rsidR="002A1AEA" w:rsidRPr="00D61ECC">
        <w:rPr>
          <w:bCs/>
          <w:sz w:val="24"/>
          <w:szCs w:val="24"/>
        </w:rPr>
        <w:t xml:space="preserve"> - удельная теплоемкость воды, ккал/(кг</w:t>
      </w:r>
      <w:r w:rsidR="002A1AEA" w:rsidRPr="00D61ECC">
        <w:rPr>
          <w:bCs/>
          <w:sz w:val="24"/>
          <w:szCs w:val="24"/>
        </w:rPr>
        <w:sym w:font="Symbol" w:char="F0D7"/>
      </w:r>
      <w:r w:rsidR="002A1AEA" w:rsidRPr="00D61ECC">
        <w:rPr>
          <w:bCs/>
          <w:sz w:val="24"/>
          <w:szCs w:val="24"/>
          <w:vertAlign w:val="superscript"/>
        </w:rPr>
        <w:t>0</w:t>
      </w:r>
      <w:r w:rsidR="002A1AEA" w:rsidRPr="00D61ECC">
        <w:rPr>
          <w:bCs/>
          <w:sz w:val="24"/>
          <w:szCs w:val="24"/>
        </w:rPr>
        <w:t xml:space="preserve">С). Величина </w:t>
      </w:r>
      <m:oMath>
        <m:sSub>
          <m:sSubPr>
            <m:ctrlPr>
              <w:rPr>
                <w:rFonts w:ascii="Cambria Math" w:hAnsi="Cambria Math"/>
                <w:bCs/>
                <w:sz w:val="24"/>
                <w:szCs w:val="24"/>
              </w:rPr>
            </m:ctrlPr>
          </m:sSubPr>
          <m:e>
            <m:r>
              <w:rPr>
                <w:rFonts w:ascii="Cambria Math" w:hAnsi="Cambria Math"/>
                <w:sz w:val="24"/>
                <w:szCs w:val="24"/>
              </w:rPr>
              <m:t>c</m:t>
            </m:r>
          </m:e>
          <m:sub>
            <m:r>
              <w:rPr>
                <w:rFonts w:ascii="Cambria Math" w:hAnsi="Cambria Math"/>
                <w:sz w:val="24"/>
                <w:szCs w:val="24"/>
              </w:rPr>
              <m:t>p</m:t>
            </m:r>
          </m:sub>
        </m:sSub>
      </m:oMath>
      <w:r w:rsidR="002A1AEA" w:rsidRPr="00D61ECC">
        <w:rPr>
          <w:bCs/>
          <w:sz w:val="24"/>
          <w:szCs w:val="24"/>
        </w:rPr>
        <w:t xml:space="preserve"> принимается равной 1 ккал/(кг</w:t>
      </w:r>
      <w:r w:rsidR="002A1AEA" w:rsidRPr="00D61ECC">
        <w:rPr>
          <w:bCs/>
          <w:sz w:val="24"/>
          <w:szCs w:val="24"/>
        </w:rPr>
        <w:sym w:font="Symbol" w:char="F0D7"/>
      </w:r>
      <w:r w:rsidR="002A1AEA" w:rsidRPr="00D61ECC">
        <w:rPr>
          <w:bCs/>
          <w:sz w:val="24"/>
          <w:szCs w:val="24"/>
          <w:vertAlign w:val="superscript"/>
        </w:rPr>
        <w:t>0</w:t>
      </w:r>
      <w:r w:rsidR="002A1AEA" w:rsidRPr="00D61ECC">
        <w:rPr>
          <w:bCs/>
          <w:sz w:val="24"/>
          <w:szCs w:val="24"/>
        </w:rPr>
        <w:t>С);</w:t>
      </w:r>
    </w:p>
    <w:p w14:paraId="76B00CF2" w14:textId="48824D18" w:rsidR="0077254D" w:rsidRPr="00D61ECC" w:rsidRDefault="0077254D" w:rsidP="0077254D">
      <w:pPr>
        <w:ind w:firstLine="709"/>
        <w:jc w:val="both"/>
        <w:rPr>
          <w:bCs/>
          <w:sz w:val="24"/>
          <w:szCs w:val="24"/>
        </w:rPr>
      </w:pPr>
      <w:r w:rsidRPr="00D61ECC">
        <w:rPr>
          <w:bCs/>
          <w:sz w:val="24"/>
          <w:szCs w:val="24"/>
          <w:lang w:val="en-US"/>
        </w:rPr>
        <w:t>t</w:t>
      </w:r>
      <w:r w:rsidRPr="00D61ECC">
        <w:rPr>
          <w:bCs/>
          <w:sz w:val="24"/>
          <w:szCs w:val="24"/>
        </w:rPr>
        <w:t xml:space="preserve"> (перегрев) – разница между фактической температурой теплоносителя в обратном трубопроводе по показаниям прибора учета и среднесуточной температурой по температурному графику, определенному Приложением №</w:t>
      </w:r>
      <w:r w:rsidR="00692739">
        <w:rPr>
          <w:bCs/>
          <w:sz w:val="24"/>
          <w:szCs w:val="24"/>
        </w:rPr>
        <w:t>6</w:t>
      </w:r>
      <w:r w:rsidRPr="00D61ECC">
        <w:rPr>
          <w:bCs/>
          <w:sz w:val="24"/>
          <w:szCs w:val="24"/>
        </w:rPr>
        <w:t xml:space="preserve"> к </w:t>
      </w:r>
      <w:r w:rsidR="00B23858" w:rsidRPr="00D61ECC">
        <w:rPr>
          <w:bCs/>
          <w:sz w:val="24"/>
          <w:szCs w:val="24"/>
        </w:rPr>
        <w:t xml:space="preserve">настоящему </w:t>
      </w:r>
      <w:r w:rsidRPr="00D61ECC">
        <w:rPr>
          <w:bCs/>
          <w:sz w:val="24"/>
          <w:szCs w:val="24"/>
        </w:rPr>
        <w:t xml:space="preserve">Договору, с учетом отклонения не более чем на </w:t>
      </w:r>
      <w:r w:rsidR="002A1AEA" w:rsidRPr="00D61ECC">
        <w:rPr>
          <w:bCs/>
          <w:sz w:val="24"/>
          <w:szCs w:val="24"/>
        </w:rPr>
        <w:t>допустимые диапазоны, указанные в п. 3.</w:t>
      </w:r>
      <w:r w:rsidR="00692739">
        <w:rPr>
          <w:bCs/>
          <w:sz w:val="24"/>
          <w:szCs w:val="24"/>
        </w:rPr>
        <w:t>7</w:t>
      </w:r>
      <w:r w:rsidR="002A1AEA" w:rsidRPr="00D61ECC">
        <w:rPr>
          <w:bCs/>
          <w:sz w:val="24"/>
          <w:szCs w:val="24"/>
        </w:rPr>
        <w:t>. настоящего Договора</w:t>
      </w:r>
      <w:r w:rsidRPr="00D61ECC">
        <w:rPr>
          <w:bCs/>
          <w:sz w:val="24"/>
          <w:szCs w:val="24"/>
        </w:rPr>
        <w:t>, °C.</w:t>
      </w:r>
    </w:p>
    <w:p w14:paraId="5AEDA0F0" w14:textId="77777777" w:rsidR="002F6753" w:rsidRPr="00D61ECC" w:rsidRDefault="0077254D" w:rsidP="001329B4">
      <w:pPr>
        <w:ind w:firstLine="540"/>
        <w:jc w:val="both"/>
        <w:rPr>
          <w:bCs/>
          <w:sz w:val="24"/>
          <w:szCs w:val="24"/>
        </w:rPr>
      </w:pPr>
      <w:r w:rsidRPr="00D61ECC">
        <w:rPr>
          <w:bCs/>
          <w:sz w:val="24"/>
          <w:szCs w:val="24"/>
        </w:rPr>
        <w:t>Цтэ - цена тепловой энергии, согласованная настоящим Договором</w:t>
      </w:r>
      <w:r w:rsidR="002A1AEA" w:rsidRPr="00D61ECC">
        <w:rPr>
          <w:bCs/>
          <w:sz w:val="24"/>
          <w:szCs w:val="24"/>
        </w:rPr>
        <w:t>, руб./Гкал</w:t>
      </w:r>
      <w:r w:rsidRPr="00D61ECC">
        <w:rPr>
          <w:bCs/>
          <w:sz w:val="24"/>
          <w:szCs w:val="24"/>
        </w:rPr>
        <w:t>.</w:t>
      </w:r>
    </w:p>
    <w:p w14:paraId="23771233" w14:textId="7DF055F5" w:rsidR="0001566C" w:rsidRPr="00D61ECC" w:rsidRDefault="004C18DC" w:rsidP="002C136A">
      <w:pPr>
        <w:jc w:val="both"/>
        <w:rPr>
          <w:bCs/>
          <w:sz w:val="24"/>
          <w:szCs w:val="24"/>
        </w:rPr>
      </w:pPr>
      <w:r w:rsidRPr="00D61ECC">
        <w:rPr>
          <w:bCs/>
          <w:sz w:val="24"/>
          <w:szCs w:val="24"/>
        </w:rPr>
        <w:t>5</w:t>
      </w:r>
      <w:r w:rsidR="0001566C" w:rsidRPr="00D61ECC">
        <w:rPr>
          <w:bCs/>
          <w:sz w:val="24"/>
          <w:szCs w:val="24"/>
        </w:rPr>
        <w:t>.</w:t>
      </w:r>
      <w:r w:rsidR="00670AF8" w:rsidRPr="00D61ECC">
        <w:rPr>
          <w:bCs/>
          <w:sz w:val="24"/>
          <w:szCs w:val="24"/>
        </w:rPr>
        <w:t>2</w:t>
      </w:r>
      <w:r w:rsidR="0001566C" w:rsidRPr="00D61ECC">
        <w:rPr>
          <w:bCs/>
          <w:sz w:val="24"/>
          <w:szCs w:val="24"/>
        </w:rPr>
        <w:t xml:space="preserve">. Теплоснабжающая организация не несет ответственности перед Потребителем за </w:t>
      </w:r>
      <w:r w:rsidR="0043636D" w:rsidRPr="00D61ECC">
        <w:rPr>
          <w:bCs/>
          <w:sz w:val="24"/>
          <w:szCs w:val="24"/>
        </w:rPr>
        <w:t xml:space="preserve">снижение параметров теплоносителя </w:t>
      </w:r>
      <w:r w:rsidR="008A75CC" w:rsidRPr="00D61ECC">
        <w:rPr>
          <w:bCs/>
          <w:sz w:val="24"/>
          <w:szCs w:val="24"/>
        </w:rPr>
        <w:t>и недоотпуск тепловой энергии</w:t>
      </w:r>
      <w:r w:rsidR="0001566C" w:rsidRPr="00D61ECC">
        <w:rPr>
          <w:bCs/>
          <w:sz w:val="24"/>
          <w:szCs w:val="24"/>
        </w:rPr>
        <w:t xml:space="preserve">, </w:t>
      </w:r>
      <w:r w:rsidR="00642FEB" w:rsidRPr="00D61ECC">
        <w:rPr>
          <w:bCs/>
          <w:sz w:val="24"/>
          <w:szCs w:val="24"/>
        </w:rPr>
        <w:t>обусловленные нарушением условий договора или законодательства РФ со стороны Потребителя.</w:t>
      </w:r>
    </w:p>
    <w:p w14:paraId="2A01FABB" w14:textId="21EF83B2" w:rsidR="00393F18" w:rsidRDefault="004C18DC" w:rsidP="002C136A">
      <w:pPr>
        <w:jc w:val="both"/>
        <w:rPr>
          <w:rFonts w:eastAsia="Calibri"/>
          <w:bCs/>
          <w:sz w:val="24"/>
          <w:szCs w:val="24"/>
        </w:rPr>
      </w:pPr>
      <w:r w:rsidRPr="00D61ECC">
        <w:rPr>
          <w:rFonts w:eastAsia="Calibri"/>
          <w:bCs/>
          <w:sz w:val="24"/>
          <w:szCs w:val="24"/>
        </w:rPr>
        <w:t>5</w:t>
      </w:r>
      <w:r w:rsidR="00393F18" w:rsidRPr="00D61ECC">
        <w:rPr>
          <w:rFonts w:eastAsia="Calibri"/>
          <w:bCs/>
          <w:sz w:val="24"/>
          <w:szCs w:val="24"/>
        </w:rPr>
        <w:t>.</w:t>
      </w:r>
      <w:r w:rsidR="00670AF8" w:rsidRPr="00D61ECC">
        <w:rPr>
          <w:rFonts w:eastAsia="Calibri"/>
          <w:bCs/>
          <w:sz w:val="24"/>
          <w:szCs w:val="24"/>
        </w:rPr>
        <w:t>3</w:t>
      </w:r>
      <w:r w:rsidR="00393F18" w:rsidRPr="00D61ECC">
        <w:rPr>
          <w:rFonts w:eastAsia="Calibri"/>
          <w:bCs/>
          <w:sz w:val="24"/>
          <w:szCs w:val="24"/>
        </w:rPr>
        <w:t>. Теплоснабжающая организация не несет ответственности за соответствие параметров давления теплоносителя в подающем трубопроводе в случае</w:t>
      </w:r>
      <w:r w:rsidR="00692739">
        <w:rPr>
          <w:rFonts w:eastAsia="Calibri"/>
          <w:bCs/>
          <w:sz w:val="24"/>
          <w:szCs w:val="24"/>
        </w:rPr>
        <w:t>,</w:t>
      </w:r>
      <w:r w:rsidR="00393F18" w:rsidRPr="00D61ECC">
        <w:rPr>
          <w:rFonts w:eastAsia="Calibri"/>
          <w:bCs/>
          <w:sz w:val="24"/>
          <w:szCs w:val="24"/>
        </w:rPr>
        <w:t xml:space="preserve"> если теплопотребляющие </w:t>
      </w:r>
      <w:r w:rsidR="00393F18" w:rsidRPr="00D61ECC">
        <w:rPr>
          <w:rFonts w:eastAsia="Calibri"/>
          <w:bCs/>
          <w:sz w:val="24"/>
          <w:szCs w:val="24"/>
        </w:rPr>
        <w:lastRenderedPageBreak/>
        <w:t>установки подключены к тепловым сетям системы теплоснабжения по независимой схеме и (или) регулятор давления и (или) регулятор расхода установлены и (или) вышли из строя.</w:t>
      </w:r>
    </w:p>
    <w:p w14:paraId="7BF13CFE" w14:textId="0713E973" w:rsidR="00692739" w:rsidRPr="00692739" w:rsidRDefault="00692739" w:rsidP="00692739">
      <w:pPr>
        <w:ind w:firstLine="709"/>
        <w:jc w:val="both"/>
        <w:rPr>
          <w:rFonts w:eastAsia="Calibri"/>
          <w:bCs/>
          <w:sz w:val="24"/>
          <w:szCs w:val="24"/>
        </w:rPr>
      </w:pPr>
      <w:r>
        <w:rPr>
          <w:rFonts w:eastAsia="Calibri"/>
          <w:bCs/>
          <w:sz w:val="24"/>
          <w:szCs w:val="24"/>
        </w:rPr>
        <w:t>5.4.</w:t>
      </w:r>
      <w:r w:rsidRPr="00692739">
        <w:t xml:space="preserve"> </w:t>
      </w:r>
      <w:r w:rsidRPr="00692739">
        <w:rPr>
          <w:rFonts w:eastAsia="Calibri"/>
          <w:bCs/>
          <w:sz w:val="24"/>
          <w:szCs w:val="24"/>
        </w:rPr>
        <w:t>Помимо стоимости потребляемых коммунальных ресурсов потребитель обязуется оплачивать Энергоснабжающей организации:</w:t>
      </w:r>
    </w:p>
    <w:p w14:paraId="3F49FFDC" w14:textId="77777777" w:rsidR="00692739" w:rsidRPr="00692739" w:rsidRDefault="00692739" w:rsidP="00692739">
      <w:pPr>
        <w:ind w:firstLine="709"/>
        <w:jc w:val="both"/>
        <w:rPr>
          <w:rFonts w:eastAsia="Calibri"/>
          <w:bCs/>
          <w:sz w:val="24"/>
          <w:szCs w:val="24"/>
        </w:rPr>
      </w:pPr>
      <w:r w:rsidRPr="00692739">
        <w:rPr>
          <w:rFonts w:eastAsia="Calibri"/>
          <w:bCs/>
          <w:sz w:val="24"/>
          <w:szCs w:val="24"/>
        </w:rPr>
        <w:t>а) полученную сетевую воду на заполнение тепловых сетей, сетей ГВС и внутридомовых</w:t>
      </w:r>
    </w:p>
    <w:p w14:paraId="5B482D7A" w14:textId="77777777" w:rsidR="00692739" w:rsidRPr="00692739" w:rsidRDefault="00692739" w:rsidP="00692739">
      <w:pPr>
        <w:jc w:val="both"/>
        <w:rPr>
          <w:rFonts w:eastAsia="Calibri"/>
          <w:bCs/>
          <w:sz w:val="24"/>
          <w:szCs w:val="24"/>
        </w:rPr>
      </w:pPr>
      <w:r w:rsidRPr="00692739">
        <w:rPr>
          <w:rFonts w:eastAsia="Calibri"/>
          <w:bCs/>
          <w:sz w:val="24"/>
          <w:szCs w:val="24"/>
        </w:rPr>
        <w:t>систем при повторном подключении Потребителя (в случае, если отключение было произведено по вине Потребителя) – по установленной цене;</w:t>
      </w:r>
    </w:p>
    <w:p w14:paraId="1D105D09" w14:textId="77777777" w:rsidR="00692739" w:rsidRPr="00692739" w:rsidRDefault="00692739" w:rsidP="00692739">
      <w:pPr>
        <w:ind w:firstLine="709"/>
        <w:jc w:val="both"/>
        <w:rPr>
          <w:rFonts w:eastAsia="Calibri"/>
          <w:bCs/>
          <w:sz w:val="24"/>
          <w:szCs w:val="24"/>
        </w:rPr>
      </w:pPr>
      <w:r w:rsidRPr="00692739">
        <w:rPr>
          <w:rFonts w:eastAsia="Calibri"/>
          <w:bCs/>
          <w:sz w:val="24"/>
          <w:szCs w:val="24"/>
        </w:rPr>
        <w:t>б) перерасход сетевой воды (теплоносителя) на подпитку тепловых сетей сверх установленной нормы (утечки) и тепловую энергию, утерянную вместе с сетевой водой, – по установленной цене;</w:t>
      </w:r>
    </w:p>
    <w:p w14:paraId="4DF858C8" w14:textId="77777777" w:rsidR="00692739" w:rsidRPr="00692739" w:rsidRDefault="00692739" w:rsidP="00692739">
      <w:pPr>
        <w:ind w:firstLine="709"/>
        <w:jc w:val="both"/>
        <w:rPr>
          <w:rFonts w:eastAsia="Calibri"/>
          <w:bCs/>
          <w:sz w:val="24"/>
          <w:szCs w:val="24"/>
        </w:rPr>
      </w:pPr>
      <w:r w:rsidRPr="00692739">
        <w:rPr>
          <w:rFonts w:eastAsia="Calibri"/>
          <w:bCs/>
          <w:sz w:val="24"/>
          <w:szCs w:val="24"/>
        </w:rPr>
        <w:t>в) утечки в сетях водоснабжения Потребителя.</w:t>
      </w:r>
    </w:p>
    <w:p w14:paraId="76F26A50" w14:textId="111C55CA" w:rsidR="00692739" w:rsidRPr="00D61ECC" w:rsidRDefault="00692739" w:rsidP="00692739">
      <w:pPr>
        <w:ind w:firstLine="709"/>
        <w:jc w:val="both"/>
        <w:rPr>
          <w:rFonts w:eastAsia="Calibri"/>
          <w:bCs/>
          <w:sz w:val="24"/>
          <w:szCs w:val="24"/>
        </w:rPr>
      </w:pPr>
      <w:r w:rsidRPr="00692739">
        <w:rPr>
          <w:rFonts w:eastAsia="Calibri"/>
          <w:bCs/>
          <w:sz w:val="24"/>
          <w:szCs w:val="24"/>
        </w:rPr>
        <w:t>Утерянная сетевая вода (теплоноситель), а также тепловая энергия, утерянная вместе с сетевой водой, оплачиваются Потребителем на основании двусторонних актов. В случае, если сторона, надлежащим образом уведомленная о времени и месте проведения проверки, не направила своего полномочного представителя для участия в проверке либо явившийся представитель от подписания акта отказался, об этом делается отметка в составленном акте и акт считается составленным в надлежащей форме.</w:t>
      </w:r>
    </w:p>
    <w:p w14:paraId="28FCA75C" w14:textId="3B22C285" w:rsidR="00D44938" w:rsidRPr="00D61ECC" w:rsidRDefault="004C18DC" w:rsidP="00D44938">
      <w:pPr>
        <w:spacing w:before="120" w:after="120"/>
        <w:jc w:val="center"/>
        <w:rPr>
          <w:bCs/>
          <w:sz w:val="24"/>
          <w:szCs w:val="24"/>
        </w:rPr>
      </w:pPr>
      <w:r w:rsidRPr="00D61ECC">
        <w:rPr>
          <w:bCs/>
          <w:sz w:val="24"/>
          <w:szCs w:val="24"/>
        </w:rPr>
        <w:t>6</w:t>
      </w:r>
      <w:r w:rsidR="00D44938" w:rsidRPr="00D61ECC">
        <w:rPr>
          <w:bCs/>
          <w:sz w:val="24"/>
          <w:szCs w:val="24"/>
        </w:rPr>
        <w:t xml:space="preserve">. </w:t>
      </w:r>
      <w:r w:rsidR="00B65124" w:rsidRPr="00D61ECC">
        <w:rPr>
          <w:bCs/>
          <w:sz w:val="24"/>
          <w:szCs w:val="24"/>
        </w:rPr>
        <w:t>ДЕЙСТВИЕ ДОГОВОРА</w:t>
      </w:r>
    </w:p>
    <w:p w14:paraId="7FAD3C93" w14:textId="3F8D45C1" w:rsidR="00E02477" w:rsidRPr="00D61ECC" w:rsidRDefault="004C18DC" w:rsidP="00C0220D">
      <w:pPr>
        <w:adjustRightInd w:val="0"/>
        <w:spacing w:before="120"/>
        <w:jc w:val="both"/>
        <w:rPr>
          <w:bCs/>
          <w:sz w:val="24"/>
          <w:szCs w:val="24"/>
        </w:rPr>
      </w:pPr>
      <w:r w:rsidRPr="00D61ECC">
        <w:rPr>
          <w:bCs/>
          <w:sz w:val="24"/>
          <w:szCs w:val="24"/>
        </w:rPr>
        <w:t>6</w:t>
      </w:r>
      <w:r w:rsidR="0001566C" w:rsidRPr="00D61ECC">
        <w:rPr>
          <w:bCs/>
          <w:sz w:val="24"/>
          <w:szCs w:val="24"/>
        </w:rPr>
        <w:t>.1.</w:t>
      </w:r>
      <w:r w:rsidR="00E02477" w:rsidRPr="00D61ECC">
        <w:rPr>
          <w:bCs/>
          <w:sz w:val="24"/>
          <w:szCs w:val="24"/>
        </w:rPr>
        <w:t xml:space="preserve"> Срок договора</w:t>
      </w:r>
    </w:p>
    <w:p w14:paraId="33F9D089" w14:textId="77777777" w:rsidR="0001566C" w:rsidRPr="00D61ECC" w:rsidRDefault="0001566C" w:rsidP="0001566C">
      <w:pPr>
        <w:ind w:firstLine="709"/>
        <w:jc w:val="both"/>
        <w:rPr>
          <w:bCs/>
          <w:sz w:val="24"/>
          <w:szCs w:val="24"/>
        </w:rPr>
      </w:pPr>
      <w:r w:rsidRPr="00D61ECC">
        <w:rPr>
          <w:bCs/>
          <w:sz w:val="24"/>
          <w:szCs w:val="24"/>
        </w:rPr>
        <w:t xml:space="preserve">Настоящий Договор действует с </w:t>
      </w:r>
      <w:r w:rsidR="00DE33DB" w:rsidRPr="00D61ECC">
        <w:rPr>
          <w:bCs/>
          <w:sz w:val="24"/>
          <w:szCs w:val="24"/>
        </w:rPr>
        <w:t>«</w:t>
      </w:r>
      <w:r w:rsidRPr="00D61ECC">
        <w:rPr>
          <w:bCs/>
          <w:sz w:val="24"/>
          <w:szCs w:val="24"/>
        </w:rPr>
        <w:t>___</w:t>
      </w:r>
      <w:r w:rsidR="00DE33DB" w:rsidRPr="00D61ECC">
        <w:rPr>
          <w:bCs/>
          <w:sz w:val="24"/>
          <w:szCs w:val="24"/>
        </w:rPr>
        <w:t>»</w:t>
      </w:r>
      <w:r w:rsidRPr="00D61ECC">
        <w:rPr>
          <w:bCs/>
          <w:sz w:val="24"/>
          <w:szCs w:val="24"/>
        </w:rPr>
        <w:t xml:space="preserve"> _______________ 20__г. по </w:t>
      </w:r>
      <w:r w:rsidR="00DE33DB" w:rsidRPr="00D61ECC">
        <w:rPr>
          <w:bCs/>
          <w:sz w:val="24"/>
          <w:szCs w:val="24"/>
        </w:rPr>
        <w:t>«</w:t>
      </w:r>
      <w:r w:rsidRPr="00D61ECC">
        <w:rPr>
          <w:bCs/>
          <w:sz w:val="24"/>
          <w:szCs w:val="24"/>
        </w:rPr>
        <w:t>___</w:t>
      </w:r>
      <w:r w:rsidR="00DE33DB" w:rsidRPr="00D61ECC">
        <w:rPr>
          <w:bCs/>
          <w:sz w:val="24"/>
          <w:szCs w:val="24"/>
        </w:rPr>
        <w:t>»</w:t>
      </w:r>
      <w:r w:rsidRPr="00D61ECC">
        <w:rPr>
          <w:bCs/>
          <w:sz w:val="24"/>
          <w:szCs w:val="24"/>
        </w:rPr>
        <w:t xml:space="preserve"> _______________ 20__г. включительно.</w:t>
      </w:r>
    </w:p>
    <w:p w14:paraId="11C1D870" w14:textId="77777777" w:rsidR="0001566C" w:rsidRPr="00D61ECC" w:rsidRDefault="0001566C" w:rsidP="0001566C">
      <w:pPr>
        <w:ind w:firstLine="709"/>
        <w:jc w:val="both"/>
        <w:rPr>
          <w:bCs/>
          <w:sz w:val="24"/>
          <w:szCs w:val="24"/>
        </w:rPr>
      </w:pPr>
      <w:r w:rsidRPr="00D61ECC">
        <w:rPr>
          <w:bCs/>
          <w:sz w:val="24"/>
          <w:szCs w:val="24"/>
        </w:rPr>
        <w:t>Стороны договорились о том, что действие настоящего Договора распространяется на отношения Сторон, возникшие с «___» ________________</w:t>
      </w:r>
      <w:r w:rsidR="00DE33DB" w:rsidRPr="00D61ECC">
        <w:rPr>
          <w:bCs/>
          <w:sz w:val="24"/>
          <w:szCs w:val="24"/>
        </w:rPr>
        <w:t xml:space="preserve"> 20</w:t>
      </w:r>
      <w:r w:rsidRPr="00D61ECC">
        <w:rPr>
          <w:bCs/>
          <w:sz w:val="24"/>
          <w:szCs w:val="24"/>
        </w:rPr>
        <w:t>__ г.</w:t>
      </w:r>
    </w:p>
    <w:p w14:paraId="5498EACC" w14:textId="77777777" w:rsidR="0001566C" w:rsidRPr="00D61ECC" w:rsidRDefault="0001566C" w:rsidP="0001566C">
      <w:pPr>
        <w:ind w:firstLine="709"/>
        <w:jc w:val="both"/>
        <w:rPr>
          <w:bCs/>
          <w:sz w:val="24"/>
          <w:szCs w:val="24"/>
        </w:rPr>
      </w:pPr>
      <w:r w:rsidRPr="00D61ECC">
        <w:rPr>
          <w:bCs/>
          <w:sz w:val="24"/>
          <w:szCs w:val="24"/>
        </w:rPr>
        <w:t>В случае заключения договора в переходный период в ценовых зонах теплоснабжения исполнение обязательств Сторон по настоящему Договору начинается со дня окончания переходного периода в ценовых зонах теплоснабжения</w:t>
      </w:r>
      <w:r w:rsidRPr="00D61ECC">
        <w:rPr>
          <w:rStyle w:val="a6"/>
          <w:bCs/>
          <w:sz w:val="24"/>
          <w:szCs w:val="24"/>
        </w:rPr>
        <w:footnoteReference w:id="3"/>
      </w:r>
      <w:r w:rsidRPr="00D61ECC">
        <w:rPr>
          <w:bCs/>
          <w:sz w:val="24"/>
          <w:szCs w:val="24"/>
        </w:rPr>
        <w:t>.</w:t>
      </w:r>
    </w:p>
    <w:p w14:paraId="09747119" w14:textId="77777777" w:rsidR="00E02477" w:rsidRPr="00D61ECC" w:rsidRDefault="00E02477" w:rsidP="0001566C">
      <w:pPr>
        <w:ind w:firstLine="709"/>
        <w:jc w:val="both"/>
        <w:rPr>
          <w:bCs/>
          <w:sz w:val="24"/>
          <w:szCs w:val="24"/>
        </w:rPr>
      </w:pPr>
      <w:r w:rsidRPr="00D61ECC">
        <w:rPr>
          <w:bCs/>
          <w:sz w:val="24"/>
          <w:szCs w:val="24"/>
        </w:rPr>
        <w:t>Договор считается продленным на тот же срок и на тех же условиях, если не менее чем за месяц до окончания срока его действия ни одна из Сторон не заявит о прекращении, изменении Договора или о заключении нового договора.</w:t>
      </w:r>
    </w:p>
    <w:p w14:paraId="53238F84" w14:textId="29B9C3FF" w:rsidR="00E02477" w:rsidRPr="00D61ECC" w:rsidRDefault="004C18DC" w:rsidP="00C0220D">
      <w:pPr>
        <w:adjustRightInd w:val="0"/>
        <w:spacing w:before="120"/>
        <w:jc w:val="both"/>
        <w:rPr>
          <w:bCs/>
          <w:sz w:val="24"/>
          <w:szCs w:val="24"/>
        </w:rPr>
      </w:pPr>
      <w:r w:rsidRPr="00D61ECC">
        <w:rPr>
          <w:bCs/>
          <w:sz w:val="24"/>
          <w:szCs w:val="24"/>
        </w:rPr>
        <w:t>6</w:t>
      </w:r>
      <w:r w:rsidR="00E02477" w:rsidRPr="00D61ECC">
        <w:rPr>
          <w:bCs/>
          <w:sz w:val="24"/>
          <w:szCs w:val="24"/>
        </w:rPr>
        <w:t>.</w:t>
      </w:r>
      <w:r w:rsidR="00C0220D" w:rsidRPr="00D61ECC">
        <w:rPr>
          <w:bCs/>
          <w:sz w:val="24"/>
          <w:szCs w:val="24"/>
        </w:rPr>
        <w:t>2</w:t>
      </w:r>
      <w:r w:rsidR="00E02477" w:rsidRPr="00D61ECC">
        <w:rPr>
          <w:bCs/>
          <w:sz w:val="24"/>
          <w:szCs w:val="24"/>
        </w:rPr>
        <w:t>. Изменение договора</w:t>
      </w:r>
    </w:p>
    <w:p w14:paraId="1645A714" w14:textId="77777777" w:rsidR="006D76FD" w:rsidRPr="00D61ECC" w:rsidRDefault="006D76FD" w:rsidP="006D76FD">
      <w:pPr>
        <w:ind w:firstLine="709"/>
        <w:jc w:val="both"/>
        <w:rPr>
          <w:bCs/>
          <w:sz w:val="24"/>
          <w:szCs w:val="24"/>
        </w:rPr>
      </w:pPr>
      <w:r w:rsidRPr="00D61ECC">
        <w:rPr>
          <w:bCs/>
          <w:sz w:val="24"/>
          <w:szCs w:val="24"/>
        </w:rPr>
        <w:t>Изменение условий настоящего Договора возможно по соглашению Сторон, путем подписания дополнительных соглашений к настоящему Договору.</w:t>
      </w:r>
    </w:p>
    <w:p w14:paraId="092761DE" w14:textId="77777777" w:rsidR="00E02477" w:rsidRPr="00D61ECC" w:rsidRDefault="00E02477" w:rsidP="00E02477">
      <w:pPr>
        <w:ind w:firstLine="709"/>
        <w:jc w:val="both"/>
        <w:rPr>
          <w:bCs/>
          <w:sz w:val="24"/>
          <w:szCs w:val="24"/>
        </w:rPr>
      </w:pPr>
      <w:r w:rsidRPr="00D61ECC">
        <w:rPr>
          <w:bCs/>
          <w:sz w:val="24"/>
          <w:szCs w:val="24"/>
        </w:rPr>
        <w:t>В случае направления Теплоснабжающей организацией в адрес Потребителя дополнительного соглашения к настоящему Договору и неполучения Теплоснабжающей организацией 1 экземпляра соглашения или замечаний к нему в течение 10 рабочих дней со дня поступления Потребителю, дополнительное соглашение к настоящему Договору считается подписанным со стороны Потребителя без разногласий.</w:t>
      </w:r>
      <w:r w:rsidR="00734088" w:rsidRPr="00D61ECC">
        <w:rPr>
          <w:rStyle w:val="a6"/>
          <w:bCs/>
          <w:sz w:val="24"/>
          <w:szCs w:val="24"/>
        </w:rPr>
        <w:t xml:space="preserve"> </w:t>
      </w:r>
      <w:r w:rsidR="00734088" w:rsidRPr="00D61ECC">
        <w:rPr>
          <w:rStyle w:val="a6"/>
          <w:bCs/>
          <w:sz w:val="24"/>
          <w:szCs w:val="24"/>
        </w:rPr>
        <w:footnoteReference w:id="4"/>
      </w:r>
    </w:p>
    <w:p w14:paraId="46E22C95" w14:textId="77777777" w:rsidR="00E02477" w:rsidRPr="00D61ECC" w:rsidRDefault="00E02477" w:rsidP="00E02477">
      <w:pPr>
        <w:ind w:firstLine="709"/>
        <w:jc w:val="both"/>
        <w:rPr>
          <w:bCs/>
          <w:sz w:val="24"/>
          <w:szCs w:val="24"/>
        </w:rPr>
      </w:pPr>
      <w:r w:rsidRPr="00D61ECC">
        <w:rPr>
          <w:bCs/>
          <w:sz w:val="24"/>
          <w:szCs w:val="24"/>
        </w:rPr>
        <w:t>Изменение приборов учета вносится без подписания дополнительного соглашения при наличии акта допуска прибора учета в эксплуатацию, направленного Потребителем в адрес Теплоснабжающей организации.</w:t>
      </w:r>
    </w:p>
    <w:p w14:paraId="6DD52D0A" w14:textId="74E5D01C" w:rsidR="006D76FD" w:rsidRPr="00D61ECC" w:rsidRDefault="006D76FD" w:rsidP="00E02477">
      <w:pPr>
        <w:ind w:firstLine="709"/>
        <w:jc w:val="both"/>
        <w:rPr>
          <w:bCs/>
          <w:sz w:val="24"/>
          <w:szCs w:val="24"/>
        </w:rPr>
      </w:pPr>
      <w:r w:rsidRPr="00D61ECC">
        <w:rPr>
          <w:bCs/>
          <w:sz w:val="24"/>
          <w:szCs w:val="24"/>
        </w:rPr>
        <w:t xml:space="preserve">Об изменении почтовых и банковских реквизитов, наименования Стороны или ее реорганизации, а также об изменении сведений о лицах, указанных в пункте </w:t>
      </w:r>
      <w:r w:rsidR="004C18DC" w:rsidRPr="00D61ECC">
        <w:rPr>
          <w:bCs/>
          <w:sz w:val="24"/>
          <w:szCs w:val="24"/>
        </w:rPr>
        <w:t xml:space="preserve">8 </w:t>
      </w:r>
      <w:r w:rsidRPr="00D61ECC">
        <w:rPr>
          <w:bCs/>
          <w:sz w:val="24"/>
          <w:szCs w:val="24"/>
        </w:rPr>
        <w:t>настоящего Договора, Стороны сообщают друг другу в письменном виде в течение семи дней со дня наступления вышеуказанных обстоятельств.</w:t>
      </w:r>
    </w:p>
    <w:p w14:paraId="262DBB77" w14:textId="2F6DCB11" w:rsidR="002F6753" w:rsidRPr="00D61ECC" w:rsidRDefault="004C18DC" w:rsidP="002F6753">
      <w:pPr>
        <w:adjustRightInd w:val="0"/>
        <w:spacing w:before="120"/>
        <w:jc w:val="both"/>
        <w:rPr>
          <w:bCs/>
          <w:sz w:val="24"/>
          <w:szCs w:val="24"/>
        </w:rPr>
      </w:pPr>
      <w:r w:rsidRPr="00D61ECC">
        <w:rPr>
          <w:bCs/>
          <w:sz w:val="24"/>
          <w:szCs w:val="24"/>
        </w:rPr>
        <w:t>6</w:t>
      </w:r>
      <w:r w:rsidR="002F6753" w:rsidRPr="00D61ECC">
        <w:rPr>
          <w:bCs/>
          <w:sz w:val="24"/>
          <w:szCs w:val="24"/>
        </w:rPr>
        <w:t>.3. Порядок разрешения споров</w:t>
      </w:r>
    </w:p>
    <w:p w14:paraId="437D8E2F" w14:textId="32530D94" w:rsidR="002F6753" w:rsidRPr="00D61ECC" w:rsidRDefault="004C18DC" w:rsidP="002F6753">
      <w:pPr>
        <w:ind w:firstLine="709"/>
        <w:jc w:val="both"/>
        <w:rPr>
          <w:bCs/>
          <w:sz w:val="24"/>
          <w:szCs w:val="24"/>
        </w:rPr>
      </w:pPr>
      <w:r w:rsidRPr="00D61ECC">
        <w:rPr>
          <w:bCs/>
          <w:sz w:val="24"/>
          <w:szCs w:val="24"/>
        </w:rPr>
        <w:t>6</w:t>
      </w:r>
      <w:r w:rsidR="002F6753" w:rsidRPr="00D61ECC">
        <w:rPr>
          <w:bCs/>
          <w:sz w:val="24"/>
          <w:szCs w:val="24"/>
        </w:rPr>
        <w:t xml:space="preserve">.3.1. При разрешении возникающих из настоящего Договора споров, реализация мер по их досудебному урегулированию обязательна. Претензия направляется стороне, нарушившей обязательства, в письменной форме на юридический адрес, либо на адрес электронной почты, указанный в реквизитах сторон, либо по факсу. В этом случае спор может быть передан на </w:t>
      </w:r>
      <w:r w:rsidR="002F6753" w:rsidRPr="00D61ECC">
        <w:rPr>
          <w:bCs/>
          <w:sz w:val="24"/>
          <w:szCs w:val="24"/>
        </w:rPr>
        <w:lastRenderedPageBreak/>
        <w:t xml:space="preserve">рассмотрение Арбитражного суда </w:t>
      </w:r>
      <w:r w:rsidR="001D752D">
        <w:rPr>
          <w:bCs/>
          <w:sz w:val="24"/>
          <w:szCs w:val="24"/>
        </w:rPr>
        <w:t xml:space="preserve">Пермского края </w:t>
      </w:r>
      <w:r w:rsidR="002F6753" w:rsidRPr="00D61ECC">
        <w:rPr>
          <w:bCs/>
          <w:sz w:val="24"/>
          <w:szCs w:val="24"/>
        </w:rPr>
        <w:t>по истечении десяти календарных дней со дня направления претензии стороне, нарушившей обязательства.</w:t>
      </w:r>
    </w:p>
    <w:p w14:paraId="42C485A1" w14:textId="32F17044" w:rsidR="00276D0B" w:rsidRPr="00D61ECC" w:rsidRDefault="00276D0B" w:rsidP="00276D0B">
      <w:pPr>
        <w:ind w:firstLine="709"/>
        <w:jc w:val="both"/>
        <w:rPr>
          <w:bCs/>
          <w:sz w:val="24"/>
          <w:szCs w:val="24"/>
        </w:rPr>
      </w:pPr>
      <w:r w:rsidRPr="00D61ECC">
        <w:rPr>
          <w:bCs/>
          <w:sz w:val="24"/>
          <w:szCs w:val="24"/>
        </w:rPr>
        <w:t xml:space="preserve">В случае, если стороны при заключении настоящего </w:t>
      </w:r>
      <w:r w:rsidR="008338F5" w:rsidRPr="00D61ECC">
        <w:rPr>
          <w:bCs/>
          <w:sz w:val="24"/>
          <w:szCs w:val="24"/>
        </w:rPr>
        <w:t xml:space="preserve">Договора </w:t>
      </w:r>
      <w:r w:rsidRPr="00D61ECC">
        <w:rPr>
          <w:bCs/>
          <w:sz w:val="24"/>
          <w:szCs w:val="24"/>
        </w:rPr>
        <w:t xml:space="preserve">не пришли к соглашению по урегулированию разногласий во внесудебном порядке, то такие действия расцениваются как согласие сторон на передачу урегулирования разногласий по данному </w:t>
      </w:r>
      <w:r w:rsidR="008338F5" w:rsidRPr="00D61ECC">
        <w:rPr>
          <w:bCs/>
          <w:sz w:val="24"/>
          <w:szCs w:val="24"/>
        </w:rPr>
        <w:t xml:space="preserve">Договору </w:t>
      </w:r>
      <w:r w:rsidRPr="00D61ECC">
        <w:rPr>
          <w:bCs/>
          <w:sz w:val="24"/>
          <w:szCs w:val="24"/>
        </w:rPr>
        <w:t>в Арбитражный суд, указанный в настоящем пункте.</w:t>
      </w:r>
    </w:p>
    <w:p w14:paraId="08474231" w14:textId="5406C12B" w:rsidR="002F6753" w:rsidRPr="00D61ECC" w:rsidRDefault="004C18DC" w:rsidP="002F6753">
      <w:pPr>
        <w:ind w:firstLine="709"/>
        <w:jc w:val="both"/>
        <w:rPr>
          <w:bCs/>
          <w:sz w:val="24"/>
          <w:szCs w:val="24"/>
        </w:rPr>
      </w:pPr>
      <w:r w:rsidRPr="00D61ECC">
        <w:rPr>
          <w:bCs/>
          <w:sz w:val="24"/>
          <w:szCs w:val="24"/>
        </w:rPr>
        <w:t>6</w:t>
      </w:r>
      <w:r w:rsidR="002F6753" w:rsidRPr="00D61ECC">
        <w:rPr>
          <w:bCs/>
          <w:sz w:val="24"/>
          <w:szCs w:val="24"/>
        </w:rPr>
        <w:t xml:space="preserve">.3.2. В случае если при заключении договора теплоснабжения между сторонами возникли разногласия по определению значений параметров качества теплоснабжения и (или) параметров, отражающих допустимые перерывы в теплоснабжении, указанные разногласия оформляются протоколом разногласий и представляются любой из Сторон на рассмотрение в орган местного самоуправления, уполномоченный в соответствии с ФЗ </w:t>
      </w:r>
      <w:r w:rsidR="001D752D">
        <w:rPr>
          <w:bCs/>
          <w:sz w:val="24"/>
          <w:szCs w:val="24"/>
        </w:rPr>
        <w:t>«</w:t>
      </w:r>
      <w:r w:rsidR="002F6753" w:rsidRPr="00D61ECC">
        <w:rPr>
          <w:bCs/>
          <w:sz w:val="24"/>
          <w:szCs w:val="24"/>
        </w:rPr>
        <w:t>О теплоснабжении</w:t>
      </w:r>
      <w:r w:rsidR="001D752D">
        <w:rPr>
          <w:bCs/>
          <w:sz w:val="24"/>
          <w:szCs w:val="24"/>
        </w:rPr>
        <w:t>»</w:t>
      </w:r>
      <w:r w:rsidR="002F6753" w:rsidRPr="00D61ECC">
        <w:rPr>
          <w:bCs/>
          <w:sz w:val="24"/>
          <w:szCs w:val="24"/>
        </w:rPr>
        <w:t xml:space="preserve"> на рассмотрение таких разногласий, в порядке обязательного досудебного урегулирования споров, установленном действующим законодательством.</w:t>
      </w:r>
    </w:p>
    <w:p w14:paraId="30C2F6F7" w14:textId="2E6841B9" w:rsidR="00E02477" w:rsidRPr="00D61ECC" w:rsidRDefault="004C18DC" w:rsidP="00C0220D">
      <w:pPr>
        <w:adjustRightInd w:val="0"/>
        <w:spacing w:before="120"/>
        <w:jc w:val="both"/>
        <w:rPr>
          <w:bCs/>
          <w:sz w:val="24"/>
          <w:szCs w:val="24"/>
        </w:rPr>
      </w:pPr>
      <w:r w:rsidRPr="00D61ECC">
        <w:rPr>
          <w:bCs/>
          <w:sz w:val="24"/>
          <w:szCs w:val="24"/>
        </w:rPr>
        <w:t>6</w:t>
      </w:r>
      <w:r w:rsidR="0001566C" w:rsidRPr="00D61ECC">
        <w:rPr>
          <w:bCs/>
          <w:sz w:val="24"/>
          <w:szCs w:val="24"/>
        </w:rPr>
        <w:t>.</w:t>
      </w:r>
      <w:r w:rsidR="00773BFA" w:rsidRPr="00D61ECC">
        <w:rPr>
          <w:bCs/>
          <w:sz w:val="24"/>
          <w:szCs w:val="24"/>
        </w:rPr>
        <w:t>4</w:t>
      </w:r>
      <w:r w:rsidR="0001566C" w:rsidRPr="00D61ECC">
        <w:rPr>
          <w:bCs/>
          <w:sz w:val="24"/>
          <w:szCs w:val="24"/>
        </w:rPr>
        <w:t xml:space="preserve">. </w:t>
      </w:r>
      <w:r w:rsidR="00E02477" w:rsidRPr="00D61ECC">
        <w:rPr>
          <w:bCs/>
          <w:sz w:val="24"/>
          <w:szCs w:val="24"/>
        </w:rPr>
        <w:t>Расторжение договора</w:t>
      </w:r>
    </w:p>
    <w:p w14:paraId="26491B81" w14:textId="630EE9B5" w:rsidR="00005FB4" w:rsidRPr="00D61ECC" w:rsidRDefault="004C18DC">
      <w:pPr>
        <w:ind w:firstLine="709"/>
        <w:jc w:val="both"/>
        <w:rPr>
          <w:bCs/>
          <w:sz w:val="24"/>
          <w:szCs w:val="24"/>
        </w:rPr>
      </w:pPr>
      <w:r w:rsidRPr="00D61ECC">
        <w:rPr>
          <w:bCs/>
          <w:sz w:val="24"/>
          <w:szCs w:val="24"/>
        </w:rPr>
        <w:t>6</w:t>
      </w:r>
      <w:r w:rsidR="00E15D56" w:rsidRPr="00D61ECC">
        <w:rPr>
          <w:bCs/>
          <w:sz w:val="24"/>
          <w:szCs w:val="24"/>
        </w:rPr>
        <w:t>.</w:t>
      </w:r>
      <w:r w:rsidR="00773BFA" w:rsidRPr="00D61ECC">
        <w:rPr>
          <w:bCs/>
          <w:sz w:val="24"/>
          <w:szCs w:val="24"/>
        </w:rPr>
        <w:t>4</w:t>
      </w:r>
      <w:r w:rsidR="00E15D56" w:rsidRPr="00D61ECC">
        <w:rPr>
          <w:bCs/>
          <w:sz w:val="24"/>
          <w:szCs w:val="24"/>
        </w:rPr>
        <w:t>.1. Потребитель имеет право отказаться от исполнения настоящего Договора</w:t>
      </w:r>
      <w:r w:rsidR="00AF5002" w:rsidRPr="00D61ECC">
        <w:rPr>
          <w:bCs/>
          <w:sz w:val="24"/>
          <w:szCs w:val="24"/>
        </w:rPr>
        <w:t xml:space="preserve"> полностью или частично в случае</w:t>
      </w:r>
      <w:r w:rsidR="00005FB4" w:rsidRPr="00D61ECC">
        <w:rPr>
          <w:bCs/>
          <w:sz w:val="24"/>
          <w:szCs w:val="24"/>
        </w:rPr>
        <w:t>:</w:t>
      </w:r>
    </w:p>
    <w:p w14:paraId="5DB0F742" w14:textId="62586F43" w:rsidR="00800C15" w:rsidRPr="00D61ECC" w:rsidRDefault="00CE3400" w:rsidP="000D7580">
      <w:pPr>
        <w:ind w:firstLine="709"/>
        <w:jc w:val="both"/>
        <w:rPr>
          <w:bCs/>
          <w:sz w:val="24"/>
          <w:szCs w:val="24"/>
        </w:rPr>
      </w:pPr>
      <w:r w:rsidRPr="00D61ECC">
        <w:rPr>
          <w:bCs/>
          <w:sz w:val="24"/>
          <w:szCs w:val="24"/>
        </w:rPr>
        <w:t>-</w:t>
      </w:r>
      <w:r w:rsidR="00005FB4" w:rsidRPr="00D61ECC">
        <w:rPr>
          <w:bCs/>
          <w:sz w:val="24"/>
          <w:szCs w:val="24"/>
        </w:rPr>
        <w:t xml:space="preserve"> </w:t>
      </w:r>
      <w:r w:rsidR="00E15D56" w:rsidRPr="00D61ECC">
        <w:rPr>
          <w:bCs/>
          <w:sz w:val="24"/>
          <w:szCs w:val="24"/>
        </w:rPr>
        <w:t xml:space="preserve">прекращения обязанности </w:t>
      </w:r>
      <w:r w:rsidR="0016210A" w:rsidRPr="00D61ECC">
        <w:rPr>
          <w:bCs/>
          <w:sz w:val="24"/>
          <w:szCs w:val="24"/>
        </w:rPr>
        <w:t xml:space="preserve">Потребителя по приобретению коммунальных ресурсов, потребляемых </w:t>
      </w:r>
      <w:r w:rsidR="000D7580" w:rsidRPr="00D61ECC">
        <w:rPr>
          <w:bCs/>
          <w:sz w:val="24"/>
          <w:szCs w:val="24"/>
        </w:rPr>
        <w:t>п</w:t>
      </w:r>
      <w:r w:rsidR="0016210A" w:rsidRPr="00D61ECC">
        <w:rPr>
          <w:bCs/>
          <w:sz w:val="24"/>
          <w:szCs w:val="24"/>
        </w:rPr>
        <w:t>ри</w:t>
      </w:r>
      <w:r w:rsidR="000D7580" w:rsidRPr="00D61ECC">
        <w:rPr>
          <w:bCs/>
          <w:sz w:val="24"/>
          <w:szCs w:val="24"/>
        </w:rPr>
        <w:t xml:space="preserve"> содержани</w:t>
      </w:r>
      <w:r w:rsidR="0016210A" w:rsidRPr="00D61ECC">
        <w:rPr>
          <w:bCs/>
          <w:sz w:val="24"/>
          <w:szCs w:val="24"/>
        </w:rPr>
        <w:t>и</w:t>
      </w:r>
      <w:r w:rsidR="000D7580" w:rsidRPr="00D61ECC">
        <w:rPr>
          <w:bCs/>
          <w:sz w:val="24"/>
          <w:szCs w:val="24"/>
        </w:rPr>
        <w:t xml:space="preserve"> общего имущества в многоквартирном доме </w:t>
      </w:r>
      <w:r w:rsidR="0016210A" w:rsidRPr="00D61ECC">
        <w:rPr>
          <w:bCs/>
          <w:sz w:val="24"/>
          <w:szCs w:val="24"/>
        </w:rPr>
        <w:t>(прекращения обязанности Потребителя по содержанию общего имущества в многоквартирном доме);</w:t>
      </w:r>
    </w:p>
    <w:p w14:paraId="690A7F2F" w14:textId="15B51916" w:rsidR="00E15D56" w:rsidRPr="00D61ECC" w:rsidRDefault="00CE3400" w:rsidP="000D7580">
      <w:pPr>
        <w:ind w:firstLine="709"/>
        <w:jc w:val="both"/>
        <w:rPr>
          <w:bCs/>
          <w:sz w:val="24"/>
          <w:szCs w:val="24"/>
        </w:rPr>
      </w:pPr>
      <w:r w:rsidRPr="00D61ECC">
        <w:rPr>
          <w:bCs/>
          <w:sz w:val="24"/>
          <w:szCs w:val="24"/>
        </w:rPr>
        <w:t xml:space="preserve">- прекращения обязанности Потребителя по предоставлению коммунальной услуги по отоплению и горячему водоснабжению </w:t>
      </w:r>
      <w:r w:rsidR="00E15D56" w:rsidRPr="00D61ECC">
        <w:rPr>
          <w:bCs/>
          <w:sz w:val="24"/>
          <w:szCs w:val="24"/>
        </w:rPr>
        <w:t>многоквартирн</w:t>
      </w:r>
      <w:r w:rsidR="000D7580" w:rsidRPr="00D61ECC">
        <w:rPr>
          <w:bCs/>
          <w:sz w:val="24"/>
          <w:szCs w:val="24"/>
        </w:rPr>
        <w:t>ого</w:t>
      </w:r>
      <w:r w:rsidR="00E15D56" w:rsidRPr="00D61ECC">
        <w:rPr>
          <w:bCs/>
          <w:sz w:val="24"/>
          <w:szCs w:val="24"/>
        </w:rPr>
        <w:t xml:space="preserve"> дом</w:t>
      </w:r>
      <w:r w:rsidR="000D7580" w:rsidRPr="00D61ECC">
        <w:rPr>
          <w:bCs/>
          <w:sz w:val="24"/>
          <w:szCs w:val="24"/>
        </w:rPr>
        <w:t>а</w:t>
      </w:r>
      <w:r w:rsidR="00E15D56" w:rsidRPr="00D61ECC">
        <w:rPr>
          <w:bCs/>
          <w:sz w:val="24"/>
          <w:szCs w:val="24"/>
        </w:rPr>
        <w:t xml:space="preserve"> и (или) жил</w:t>
      </w:r>
      <w:r w:rsidR="000D7580" w:rsidRPr="00D61ECC">
        <w:rPr>
          <w:bCs/>
          <w:sz w:val="24"/>
          <w:szCs w:val="24"/>
        </w:rPr>
        <w:t>ого</w:t>
      </w:r>
      <w:r w:rsidR="00E15D56" w:rsidRPr="00D61ECC">
        <w:rPr>
          <w:bCs/>
          <w:sz w:val="24"/>
          <w:szCs w:val="24"/>
        </w:rPr>
        <w:t xml:space="preserve"> дом</w:t>
      </w:r>
      <w:r w:rsidR="000D7580" w:rsidRPr="00D61ECC">
        <w:rPr>
          <w:bCs/>
          <w:sz w:val="24"/>
          <w:szCs w:val="24"/>
        </w:rPr>
        <w:t>а</w:t>
      </w:r>
      <w:r w:rsidR="00E15D56" w:rsidRPr="00D61ECC">
        <w:rPr>
          <w:bCs/>
          <w:sz w:val="24"/>
          <w:szCs w:val="24"/>
        </w:rPr>
        <w:t>.</w:t>
      </w:r>
    </w:p>
    <w:p w14:paraId="52BE109B" w14:textId="38C6AABA" w:rsidR="00005FB4" w:rsidRPr="00D61ECC" w:rsidRDefault="00CE3400" w:rsidP="00005FB4">
      <w:pPr>
        <w:ind w:firstLine="709"/>
        <w:jc w:val="both"/>
        <w:rPr>
          <w:bCs/>
          <w:sz w:val="24"/>
          <w:szCs w:val="24"/>
        </w:rPr>
      </w:pPr>
      <w:r w:rsidRPr="00D61ECC">
        <w:rPr>
          <w:bCs/>
          <w:sz w:val="24"/>
          <w:szCs w:val="24"/>
        </w:rPr>
        <w:t>В случае расторжения настоящего Договора (полного отказа от исполнения)</w:t>
      </w:r>
      <w:r w:rsidR="00005FB4" w:rsidRPr="00D61ECC">
        <w:rPr>
          <w:bCs/>
          <w:sz w:val="24"/>
          <w:szCs w:val="24"/>
        </w:rPr>
        <w:t xml:space="preserve"> Потребитель обязан:</w:t>
      </w:r>
    </w:p>
    <w:p w14:paraId="608FDEAD" w14:textId="77777777" w:rsidR="00005FB4" w:rsidRPr="00D61ECC" w:rsidRDefault="00005FB4" w:rsidP="00005FB4">
      <w:pPr>
        <w:ind w:firstLine="709"/>
        <w:jc w:val="both"/>
        <w:rPr>
          <w:bCs/>
          <w:sz w:val="24"/>
          <w:szCs w:val="24"/>
        </w:rPr>
      </w:pPr>
      <w:r w:rsidRPr="00D61ECC">
        <w:rPr>
          <w:bCs/>
          <w:sz w:val="24"/>
          <w:szCs w:val="24"/>
        </w:rPr>
        <w:t>- Уведомить об этом Теплоснабжающую организацию в письменном виде за 20 (двадцать) рабочих дней до планируемой даты расторжения настоящего договора способом, позволяющим подтвердить факт и дату получения Теплоснабжающей организацией указанного уведомления.</w:t>
      </w:r>
    </w:p>
    <w:p w14:paraId="0A5E80EC" w14:textId="67015182" w:rsidR="00005FB4" w:rsidRPr="00D61ECC" w:rsidRDefault="00005FB4" w:rsidP="00005FB4">
      <w:pPr>
        <w:ind w:firstLine="709"/>
        <w:jc w:val="both"/>
        <w:rPr>
          <w:bCs/>
          <w:sz w:val="24"/>
          <w:szCs w:val="24"/>
        </w:rPr>
      </w:pPr>
      <w:r w:rsidRPr="00D61ECC">
        <w:rPr>
          <w:bCs/>
          <w:sz w:val="24"/>
          <w:szCs w:val="24"/>
        </w:rPr>
        <w:t>- Оплатить Теплоснабжающей организации не позднее, чем за 10 (десять) рабочих дней до заявленной даты расторжения настоящего Договора в полном объеме поставленн</w:t>
      </w:r>
      <w:r w:rsidR="008A75CC" w:rsidRPr="00D61ECC">
        <w:rPr>
          <w:bCs/>
          <w:sz w:val="24"/>
          <w:szCs w:val="24"/>
        </w:rPr>
        <w:t>ую тепловую энергию</w:t>
      </w:r>
      <w:r w:rsidR="004A2088">
        <w:rPr>
          <w:bCs/>
          <w:sz w:val="24"/>
          <w:szCs w:val="24"/>
        </w:rPr>
        <w:t xml:space="preserve"> и горячую воду, а также</w:t>
      </w:r>
      <w:r w:rsidRPr="00D61ECC">
        <w:rPr>
          <w:bCs/>
          <w:sz w:val="24"/>
          <w:szCs w:val="24"/>
        </w:rPr>
        <w:t xml:space="preserve"> обеспечить исполнение иных возникших до момента расторжения Договора обязательств, в том числе обязательств, возникших вследствие применения мер ответственности за нарушение условий настоящего Договора.</w:t>
      </w:r>
    </w:p>
    <w:p w14:paraId="05C9818B" w14:textId="510000E9" w:rsidR="00005FB4" w:rsidRPr="00D61ECC" w:rsidRDefault="00CE3400" w:rsidP="00005FB4">
      <w:pPr>
        <w:ind w:firstLine="709"/>
        <w:jc w:val="both"/>
        <w:rPr>
          <w:bCs/>
          <w:sz w:val="24"/>
          <w:szCs w:val="24"/>
        </w:rPr>
      </w:pPr>
      <w:r w:rsidRPr="00D61ECC">
        <w:rPr>
          <w:bCs/>
          <w:sz w:val="24"/>
          <w:szCs w:val="24"/>
        </w:rPr>
        <w:t xml:space="preserve">В случае частичного отказа от исполнения настоящего Договора (исключение отдельных точек поставки из Договора/ прекращение в отношении дома обязательств по предоставлению коммунальных услуг по </w:t>
      </w:r>
      <w:r w:rsidR="00FA2262" w:rsidRPr="00D61ECC">
        <w:rPr>
          <w:bCs/>
          <w:sz w:val="24"/>
          <w:szCs w:val="24"/>
        </w:rPr>
        <w:t>отоплению</w:t>
      </w:r>
      <w:r w:rsidRPr="00D61ECC">
        <w:rPr>
          <w:bCs/>
          <w:sz w:val="24"/>
          <w:szCs w:val="24"/>
        </w:rPr>
        <w:t xml:space="preserve"> и горячему водоснабжению)</w:t>
      </w:r>
      <w:r w:rsidR="00FA2262" w:rsidRPr="00D61ECC">
        <w:rPr>
          <w:bCs/>
          <w:sz w:val="24"/>
          <w:szCs w:val="24"/>
        </w:rPr>
        <w:t xml:space="preserve"> </w:t>
      </w:r>
      <w:r w:rsidR="00005FB4" w:rsidRPr="00D61ECC">
        <w:rPr>
          <w:bCs/>
          <w:sz w:val="24"/>
          <w:szCs w:val="24"/>
        </w:rPr>
        <w:t xml:space="preserve">Потребитель обязан уведомить об этом Теплоснабжающую организации в письменном виде за 20 (двадцать) рабочих дней до планируемой даты отказа от исполнения настоящего договора в части приобретения </w:t>
      </w:r>
      <w:r w:rsidR="008A75CC" w:rsidRPr="00D61ECC">
        <w:rPr>
          <w:bCs/>
          <w:sz w:val="24"/>
          <w:szCs w:val="24"/>
        </w:rPr>
        <w:t xml:space="preserve">тепловой энергии (мощности) и (или) </w:t>
      </w:r>
      <w:r w:rsidR="00005FB4" w:rsidRPr="00D61ECC">
        <w:rPr>
          <w:bCs/>
          <w:sz w:val="24"/>
          <w:szCs w:val="24"/>
        </w:rPr>
        <w:t>в целях оказания коммунальной услуги способом, позволяющим подтвердить факт и дату получения Теплоснабжающей организацией указанного уведомления.</w:t>
      </w:r>
    </w:p>
    <w:p w14:paraId="1E7B71C9" w14:textId="63DCB31F" w:rsidR="00E15D56" w:rsidRPr="00D61ECC" w:rsidRDefault="004C18DC">
      <w:pPr>
        <w:ind w:firstLine="709"/>
        <w:jc w:val="both"/>
        <w:rPr>
          <w:bCs/>
          <w:sz w:val="24"/>
          <w:szCs w:val="24"/>
        </w:rPr>
      </w:pPr>
      <w:r w:rsidRPr="00D61ECC">
        <w:rPr>
          <w:bCs/>
          <w:sz w:val="24"/>
          <w:szCs w:val="24"/>
        </w:rPr>
        <w:t>6</w:t>
      </w:r>
      <w:r w:rsidR="00E15D56" w:rsidRPr="00D61ECC">
        <w:rPr>
          <w:bCs/>
          <w:sz w:val="24"/>
          <w:szCs w:val="24"/>
        </w:rPr>
        <w:t>.</w:t>
      </w:r>
      <w:r w:rsidR="00773BFA" w:rsidRPr="00D61ECC">
        <w:rPr>
          <w:bCs/>
          <w:sz w:val="24"/>
          <w:szCs w:val="24"/>
        </w:rPr>
        <w:t>4</w:t>
      </w:r>
      <w:r w:rsidR="00E15D56" w:rsidRPr="00D61ECC">
        <w:rPr>
          <w:bCs/>
          <w:sz w:val="24"/>
          <w:szCs w:val="24"/>
        </w:rPr>
        <w:t>.2. Теплоснабжающая организация имеет право отказаться в одностороннем порядке от исполнения настоящего Договора в части снабжения коммунальными ресурсами в целях предоставления коммунальной услуги в случаях, предусмотренных законодательством РФ.</w:t>
      </w:r>
    </w:p>
    <w:p w14:paraId="00C90005" w14:textId="24D09F34" w:rsidR="00695898" w:rsidRPr="00D61ECC" w:rsidRDefault="004C18DC" w:rsidP="00F53ACB">
      <w:pPr>
        <w:ind w:firstLine="709"/>
        <w:jc w:val="both"/>
        <w:rPr>
          <w:bCs/>
          <w:sz w:val="24"/>
          <w:szCs w:val="24"/>
        </w:rPr>
      </w:pPr>
      <w:r w:rsidRPr="00D61ECC">
        <w:rPr>
          <w:bCs/>
          <w:sz w:val="24"/>
          <w:szCs w:val="24"/>
        </w:rPr>
        <w:t>6</w:t>
      </w:r>
      <w:r w:rsidR="00E15D56" w:rsidRPr="00D61ECC">
        <w:rPr>
          <w:bCs/>
          <w:sz w:val="24"/>
          <w:szCs w:val="24"/>
        </w:rPr>
        <w:t>.</w:t>
      </w:r>
      <w:r w:rsidR="00773BFA" w:rsidRPr="00D61ECC">
        <w:rPr>
          <w:bCs/>
          <w:sz w:val="24"/>
          <w:szCs w:val="24"/>
        </w:rPr>
        <w:t>4</w:t>
      </w:r>
      <w:r w:rsidR="00E15D56" w:rsidRPr="00D61ECC">
        <w:rPr>
          <w:bCs/>
          <w:sz w:val="24"/>
          <w:szCs w:val="24"/>
        </w:rPr>
        <w:t xml:space="preserve">.3. </w:t>
      </w:r>
      <w:r w:rsidR="00695898" w:rsidRPr="00D61ECC">
        <w:rPr>
          <w:bCs/>
          <w:sz w:val="24"/>
          <w:szCs w:val="24"/>
        </w:rPr>
        <w:t>Если стороной по Договору является управляющая организация, настоящий Договор прекращает свое действие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РФ, а также в случае, если действие лицензии управляющей организации на осуществление предпринимательской деятельности по управлению многоквартирными домами прекращено или она аннулирована. Дата прекращения договора управления многоквартирным домом определяется в соответствии с действующим законодательством РФ.</w:t>
      </w:r>
    </w:p>
    <w:p w14:paraId="3A1264AF" w14:textId="1744F10D" w:rsidR="00E22C5B" w:rsidRPr="00D61ECC" w:rsidRDefault="004C18DC">
      <w:pPr>
        <w:ind w:firstLine="709"/>
        <w:jc w:val="both"/>
        <w:rPr>
          <w:bCs/>
          <w:sz w:val="24"/>
          <w:szCs w:val="24"/>
        </w:rPr>
      </w:pPr>
      <w:r w:rsidRPr="00D61ECC">
        <w:rPr>
          <w:bCs/>
          <w:sz w:val="24"/>
          <w:szCs w:val="24"/>
        </w:rPr>
        <w:t>6</w:t>
      </w:r>
      <w:r w:rsidR="00C17AB0" w:rsidRPr="00D61ECC">
        <w:rPr>
          <w:bCs/>
          <w:sz w:val="24"/>
          <w:szCs w:val="24"/>
        </w:rPr>
        <w:t>.</w:t>
      </w:r>
      <w:r w:rsidR="00773BFA" w:rsidRPr="00D61ECC">
        <w:rPr>
          <w:bCs/>
          <w:sz w:val="24"/>
          <w:szCs w:val="24"/>
        </w:rPr>
        <w:t>4</w:t>
      </w:r>
      <w:r w:rsidR="00C17AB0" w:rsidRPr="00D61ECC">
        <w:rPr>
          <w:bCs/>
          <w:sz w:val="24"/>
          <w:szCs w:val="24"/>
        </w:rPr>
        <w:t>.</w:t>
      </w:r>
      <w:r w:rsidR="00101F1C" w:rsidRPr="00D61ECC">
        <w:rPr>
          <w:bCs/>
          <w:sz w:val="24"/>
          <w:szCs w:val="24"/>
        </w:rPr>
        <w:t>4</w:t>
      </w:r>
      <w:r w:rsidR="00C17AB0" w:rsidRPr="00D61ECC">
        <w:rPr>
          <w:bCs/>
          <w:sz w:val="24"/>
          <w:szCs w:val="24"/>
        </w:rPr>
        <w:t xml:space="preserve">. В случае расторжения настоящего Договора Исполнитель предоставляет </w:t>
      </w:r>
      <w:r w:rsidR="00FA67BD" w:rsidRPr="00D61ECC">
        <w:rPr>
          <w:bCs/>
          <w:sz w:val="24"/>
          <w:szCs w:val="24"/>
        </w:rPr>
        <w:t xml:space="preserve">в адрес </w:t>
      </w:r>
      <w:r w:rsidR="00C17AB0" w:rsidRPr="00D61ECC">
        <w:rPr>
          <w:bCs/>
          <w:sz w:val="24"/>
          <w:szCs w:val="24"/>
        </w:rPr>
        <w:t xml:space="preserve">Теплоснабжающей организации (в течение 5 рабочих дней со дня расторжения договора) сведения, установленные </w:t>
      </w:r>
      <w:r w:rsidR="00BC68A3" w:rsidRPr="00D61ECC">
        <w:rPr>
          <w:bCs/>
          <w:sz w:val="24"/>
          <w:szCs w:val="24"/>
        </w:rPr>
        <w:t>пп. з(3) п. 1</w:t>
      </w:r>
      <w:r w:rsidR="00B02E33" w:rsidRPr="00D61ECC">
        <w:rPr>
          <w:bCs/>
          <w:sz w:val="24"/>
          <w:szCs w:val="24"/>
        </w:rPr>
        <w:t>8</w:t>
      </w:r>
      <w:r w:rsidR="00BC68A3" w:rsidRPr="00D61ECC">
        <w:rPr>
          <w:bCs/>
          <w:sz w:val="24"/>
          <w:szCs w:val="24"/>
        </w:rPr>
        <w:t xml:space="preserve"> </w:t>
      </w:r>
      <w:r w:rsidR="00FA67BD" w:rsidRPr="00D61ECC">
        <w:rPr>
          <w:bCs/>
          <w:iCs/>
          <w:sz w:val="24"/>
          <w:szCs w:val="24"/>
        </w:rPr>
        <w:t>Правил, обязательных при заключении договоров снабжения коммунальными ресурсами,</w:t>
      </w:r>
      <w:r w:rsidR="00541F7B" w:rsidRPr="00D61ECC">
        <w:rPr>
          <w:bCs/>
          <w:sz w:val="24"/>
          <w:szCs w:val="24"/>
        </w:rPr>
        <w:t xml:space="preserve"> по форме Приложения №</w:t>
      </w:r>
      <w:r w:rsidR="008237EA">
        <w:rPr>
          <w:bCs/>
          <w:sz w:val="24"/>
          <w:szCs w:val="24"/>
        </w:rPr>
        <w:t>9</w:t>
      </w:r>
      <w:r w:rsidR="00541F7B" w:rsidRPr="00D61ECC">
        <w:rPr>
          <w:bCs/>
          <w:sz w:val="24"/>
          <w:szCs w:val="24"/>
        </w:rPr>
        <w:t xml:space="preserve"> к настоящему Договору</w:t>
      </w:r>
      <w:r w:rsidR="00FA67BD" w:rsidRPr="00D61ECC">
        <w:rPr>
          <w:bCs/>
          <w:sz w:val="24"/>
          <w:szCs w:val="24"/>
        </w:rPr>
        <w:t xml:space="preserve"> или иной согласованной Сторонами форме на бумажном носителе за подписью Потребителя и на электронном носителе</w:t>
      </w:r>
      <w:r w:rsidR="00C17AB0" w:rsidRPr="00D61ECC">
        <w:rPr>
          <w:bCs/>
          <w:sz w:val="24"/>
          <w:szCs w:val="24"/>
        </w:rPr>
        <w:t>.</w:t>
      </w:r>
    </w:p>
    <w:p w14:paraId="6EAD4F23" w14:textId="0E199AAA" w:rsidR="00585A64" w:rsidRPr="00D61ECC" w:rsidRDefault="004C18DC" w:rsidP="00585A64">
      <w:pPr>
        <w:ind w:firstLine="709"/>
        <w:jc w:val="both"/>
        <w:rPr>
          <w:bCs/>
          <w:sz w:val="24"/>
          <w:szCs w:val="24"/>
        </w:rPr>
      </w:pPr>
      <w:r w:rsidRPr="00D61ECC">
        <w:rPr>
          <w:bCs/>
          <w:sz w:val="24"/>
          <w:szCs w:val="24"/>
        </w:rPr>
        <w:lastRenderedPageBreak/>
        <w:t>6</w:t>
      </w:r>
      <w:r w:rsidR="00585A64" w:rsidRPr="00D61ECC">
        <w:rPr>
          <w:bCs/>
          <w:sz w:val="24"/>
          <w:szCs w:val="24"/>
        </w:rPr>
        <w:t>.</w:t>
      </w:r>
      <w:r w:rsidR="00773BFA" w:rsidRPr="00D61ECC">
        <w:rPr>
          <w:bCs/>
          <w:sz w:val="24"/>
          <w:szCs w:val="24"/>
        </w:rPr>
        <w:t>4</w:t>
      </w:r>
      <w:r w:rsidR="00585A64" w:rsidRPr="00D61ECC">
        <w:rPr>
          <w:bCs/>
          <w:sz w:val="24"/>
          <w:szCs w:val="24"/>
        </w:rPr>
        <w:t>.</w:t>
      </w:r>
      <w:r w:rsidR="00101F1C" w:rsidRPr="00D61ECC">
        <w:rPr>
          <w:bCs/>
          <w:sz w:val="24"/>
          <w:szCs w:val="24"/>
        </w:rPr>
        <w:t>5</w:t>
      </w:r>
      <w:r w:rsidR="00585A64" w:rsidRPr="00D61ECC">
        <w:rPr>
          <w:bCs/>
          <w:sz w:val="24"/>
          <w:szCs w:val="24"/>
        </w:rPr>
        <w:t>. При расторжении или прекращении договора в случаях, предусмотренных настоящим Договором и действующим законодательством РФ, для осуществления окончательного расчета Потребитель подписывает с Теплоснабжающей организацией акт, фиксирующий показания коллективных (общедомовых) приборов учета на момент расторжения или прекращения договора (исключения объекта).</w:t>
      </w:r>
    </w:p>
    <w:p w14:paraId="09C1D48D" w14:textId="074F1E0A" w:rsidR="00F92FF7" w:rsidRPr="00D61ECC" w:rsidRDefault="004C18DC" w:rsidP="00522080">
      <w:pPr>
        <w:spacing w:before="120" w:after="120"/>
        <w:jc w:val="center"/>
        <w:rPr>
          <w:bCs/>
          <w:sz w:val="24"/>
          <w:szCs w:val="24"/>
        </w:rPr>
      </w:pPr>
      <w:r w:rsidRPr="00D61ECC">
        <w:rPr>
          <w:bCs/>
          <w:sz w:val="24"/>
          <w:szCs w:val="24"/>
        </w:rPr>
        <w:t>7</w:t>
      </w:r>
      <w:r w:rsidR="00575B32" w:rsidRPr="00D61ECC">
        <w:rPr>
          <w:bCs/>
          <w:sz w:val="24"/>
          <w:szCs w:val="24"/>
        </w:rPr>
        <w:t>. ПЕРЕЧЕНЬ ПРИЛОЖЕНИЙ К ДОГОВОРУ</w:t>
      </w:r>
    </w:p>
    <w:p w14:paraId="0708150F" w14:textId="42012A41" w:rsidR="00D24DD9" w:rsidRDefault="00F92FF7" w:rsidP="00F92FF7">
      <w:pPr>
        <w:ind w:firstLine="709"/>
        <w:jc w:val="both"/>
        <w:rPr>
          <w:bCs/>
          <w:sz w:val="24"/>
          <w:szCs w:val="24"/>
        </w:rPr>
      </w:pPr>
      <w:r w:rsidRPr="00D61ECC">
        <w:rPr>
          <w:bCs/>
          <w:sz w:val="24"/>
          <w:szCs w:val="24"/>
        </w:rPr>
        <w:t xml:space="preserve">1. </w:t>
      </w:r>
      <w:r w:rsidR="00D24DD9" w:rsidRPr="00D24DD9">
        <w:rPr>
          <w:bCs/>
          <w:sz w:val="24"/>
          <w:szCs w:val="24"/>
        </w:rPr>
        <w:t xml:space="preserve">Условия теплоснабжения и поставки горячей воды </w:t>
      </w:r>
      <w:r w:rsidR="00D24DD9">
        <w:rPr>
          <w:bCs/>
          <w:sz w:val="24"/>
          <w:szCs w:val="24"/>
        </w:rPr>
        <w:t>(Приложение №1).</w:t>
      </w:r>
    </w:p>
    <w:p w14:paraId="683BB81D" w14:textId="10040D9A" w:rsidR="00F92FF7" w:rsidRPr="00D61ECC" w:rsidRDefault="0090659B" w:rsidP="00F92FF7">
      <w:pPr>
        <w:ind w:firstLine="709"/>
        <w:jc w:val="both"/>
        <w:rPr>
          <w:bCs/>
          <w:sz w:val="24"/>
          <w:szCs w:val="24"/>
        </w:rPr>
      </w:pPr>
      <w:r w:rsidRPr="00D61ECC">
        <w:rPr>
          <w:bCs/>
          <w:sz w:val="24"/>
          <w:szCs w:val="24"/>
        </w:rPr>
        <w:t xml:space="preserve">2. </w:t>
      </w:r>
      <w:r w:rsidR="00F92FF7" w:rsidRPr="00D61ECC">
        <w:rPr>
          <w:bCs/>
          <w:sz w:val="24"/>
          <w:szCs w:val="24"/>
        </w:rPr>
        <w:t xml:space="preserve">Планируемый объем потребления </w:t>
      </w:r>
      <w:r w:rsidR="008A75CC" w:rsidRPr="00D61ECC">
        <w:rPr>
          <w:bCs/>
          <w:sz w:val="24"/>
          <w:szCs w:val="24"/>
        </w:rPr>
        <w:t>тепловой энергии</w:t>
      </w:r>
      <w:r w:rsidR="00D24DD9">
        <w:rPr>
          <w:bCs/>
          <w:sz w:val="24"/>
          <w:szCs w:val="24"/>
        </w:rPr>
        <w:t xml:space="preserve"> и горячей воды</w:t>
      </w:r>
      <w:r w:rsidR="008A75CC" w:rsidRPr="00D61ECC">
        <w:rPr>
          <w:bCs/>
          <w:sz w:val="24"/>
          <w:szCs w:val="24"/>
        </w:rPr>
        <w:t xml:space="preserve"> </w:t>
      </w:r>
      <w:r w:rsidRPr="00D61ECC">
        <w:rPr>
          <w:bCs/>
          <w:sz w:val="24"/>
          <w:szCs w:val="24"/>
        </w:rPr>
        <w:t>(Приложение №2</w:t>
      </w:r>
      <w:r w:rsidR="00F92FF7" w:rsidRPr="00D61ECC">
        <w:rPr>
          <w:bCs/>
          <w:sz w:val="24"/>
          <w:szCs w:val="24"/>
        </w:rPr>
        <w:t>).</w:t>
      </w:r>
    </w:p>
    <w:p w14:paraId="561327BF" w14:textId="1F45C1D6" w:rsidR="00F92FF7" w:rsidRPr="00D61ECC" w:rsidRDefault="00060282" w:rsidP="00F92FF7">
      <w:pPr>
        <w:ind w:firstLine="709"/>
        <w:jc w:val="both"/>
        <w:rPr>
          <w:bCs/>
          <w:sz w:val="24"/>
          <w:szCs w:val="24"/>
        </w:rPr>
      </w:pPr>
      <w:r w:rsidRPr="00D61ECC">
        <w:rPr>
          <w:bCs/>
          <w:sz w:val="24"/>
          <w:szCs w:val="24"/>
        </w:rPr>
        <w:t>3</w:t>
      </w:r>
      <w:r w:rsidR="00F92FF7" w:rsidRPr="00D61ECC">
        <w:rPr>
          <w:bCs/>
          <w:sz w:val="24"/>
          <w:szCs w:val="24"/>
        </w:rPr>
        <w:t>. Акт разграничения балансовой принадлежности тепловых сетей</w:t>
      </w:r>
      <w:r w:rsidR="00D24DD9">
        <w:rPr>
          <w:bCs/>
          <w:sz w:val="24"/>
          <w:szCs w:val="24"/>
        </w:rPr>
        <w:t>, сетей горячего водоснабжения</w:t>
      </w:r>
      <w:r w:rsidR="00F92FF7" w:rsidRPr="00D61ECC">
        <w:rPr>
          <w:bCs/>
          <w:sz w:val="24"/>
          <w:szCs w:val="24"/>
        </w:rPr>
        <w:t xml:space="preserve"> и эксплуатационной ответственности (Приложение №</w:t>
      </w:r>
      <w:r w:rsidRPr="00D61ECC">
        <w:rPr>
          <w:bCs/>
          <w:sz w:val="24"/>
          <w:szCs w:val="24"/>
        </w:rPr>
        <w:t>3</w:t>
      </w:r>
      <w:r w:rsidR="00F92FF7" w:rsidRPr="00D61ECC">
        <w:rPr>
          <w:bCs/>
          <w:sz w:val="24"/>
          <w:szCs w:val="24"/>
        </w:rPr>
        <w:t>).</w:t>
      </w:r>
    </w:p>
    <w:p w14:paraId="72E2B763" w14:textId="15029D15" w:rsidR="00F92FF7" w:rsidRPr="00D61ECC" w:rsidRDefault="008237EA" w:rsidP="00F92FF7">
      <w:pPr>
        <w:ind w:firstLine="709"/>
        <w:jc w:val="both"/>
        <w:rPr>
          <w:bCs/>
          <w:sz w:val="24"/>
          <w:szCs w:val="24"/>
        </w:rPr>
      </w:pPr>
      <w:r>
        <w:rPr>
          <w:bCs/>
          <w:sz w:val="24"/>
          <w:szCs w:val="24"/>
        </w:rPr>
        <w:t>4</w:t>
      </w:r>
      <w:r w:rsidR="00F92FF7" w:rsidRPr="00D61ECC">
        <w:rPr>
          <w:bCs/>
          <w:sz w:val="24"/>
          <w:szCs w:val="24"/>
        </w:rPr>
        <w:t>. Перечень коммерческих расчетных приборов узла учета тепловой энергии</w:t>
      </w:r>
      <w:r w:rsidR="00D24DD9">
        <w:rPr>
          <w:bCs/>
          <w:sz w:val="24"/>
          <w:szCs w:val="24"/>
        </w:rPr>
        <w:t>, горячей воды</w:t>
      </w:r>
      <w:r w:rsidR="00F92FF7" w:rsidRPr="00D61ECC">
        <w:rPr>
          <w:bCs/>
          <w:sz w:val="24"/>
          <w:szCs w:val="24"/>
        </w:rPr>
        <w:t xml:space="preserve"> и место их установки (Приложение №</w:t>
      </w:r>
      <w:r>
        <w:rPr>
          <w:bCs/>
          <w:sz w:val="24"/>
          <w:szCs w:val="24"/>
        </w:rPr>
        <w:t>4</w:t>
      </w:r>
      <w:r w:rsidR="00F92FF7" w:rsidRPr="00D61ECC">
        <w:rPr>
          <w:bCs/>
          <w:sz w:val="24"/>
          <w:szCs w:val="24"/>
        </w:rPr>
        <w:t>)</w:t>
      </w:r>
      <w:r w:rsidR="00AE30F3" w:rsidRPr="00D61ECC">
        <w:rPr>
          <w:bCs/>
          <w:sz w:val="24"/>
          <w:szCs w:val="24"/>
        </w:rPr>
        <w:t>.</w:t>
      </w:r>
    </w:p>
    <w:p w14:paraId="7EA23EF5" w14:textId="69698281" w:rsidR="00F92FF7" w:rsidRPr="00D61ECC" w:rsidRDefault="008237EA" w:rsidP="00F92FF7">
      <w:pPr>
        <w:ind w:firstLine="709"/>
        <w:jc w:val="both"/>
        <w:rPr>
          <w:bCs/>
          <w:sz w:val="24"/>
          <w:szCs w:val="24"/>
        </w:rPr>
      </w:pPr>
      <w:r>
        <w:rPr>
          <w:bCs/>
          <w:sz w:val="24"/>
          <w:szCs w:val="24"/>
        </w:rPr>
        <w:t>5</w:t>
      </w:r>
      <w:r w:rsidR="00F92FF7" w:rsidRPr="00D61ECC">
        <w:rPr>
          <w:bCs/>
          <w:sz w:val="24"/>
          <w:szCs w:val="24"/>
        </w:rPr>
        <w:t>. Расчет потерь тепловой энергии в тепловых сетях Потребителя (Приложение №</w:t>
      </w:r>
      <w:r>
        <w:rPr>
          <w:bCs/>
          <w:sz w:val="24"/>
          <w:szCs w:val="24"/>
        </w:rPr>
        <w:t>5</w:t>
      </w:r>
      <w:r w:rsidR="00F92FF7" w:rsidRPr="00D61ECC">
        <w:rPr>
          <w:bCs/>
          <w:sz w:val="24"/>
          <w:szCs w:val="24"/>
        </w:rPr>
        <w:t>)</w:t>
      </w:r>
      <w:r w:rsidR="00AE30F3" w:rsidRPr="00D61ECC">
        <w:rPr>
          <w:bCs/>
          <w:sz w:val="24"/>
          <w:szCs w:val="24"/>
        </w:rPr>
        <w:t>.</w:t>
      </w:r>
    </w:p>
    <w:p w14:paraId="31562FB8" w14:textId="3AAD7843" w:rsidR="00F92FF7" w:rsidRPr="00D61ECC" w:rsidRDefault="008237EA" w:rsidP="00F92FF7">
      <w:pPr>
        <w:ind w:firstLine="709"/>
        <w:jc w:val="both"/>
        <w:rPr>
          <w:bCs/>
          <w:sz w:val="24"/>
          <w:szCs w:val="24"/>
        </w:rPr>
      </w:pPr>
      <w:r>
        <w:rPr>
          <w:bCs/>
          <w:sz w:val="24"/>
          <w:szCs w:val="24"/>
        </w:rPr>
        <w:t>6</w:t>
      </w:r>
      <w:r w:rsidR="00F92FF7" w:rsidRPr="00D61ECC">
        <w:rPr>
          <w:bCs/>
          <w:sz w:val="24"/>
          <w:szCs w:val="24"/>
        </w:rPr>
        <w:t xml:space="preserve">. </w:t>
      </w:r>
      <w:r w:rsidR="00840B32" w:rsidRPr="00D61ECC">
        <w:rPr>
          <w:bCs/>
          <w:sz w:val="24"/>
          <w:szCs w:val="24"/>
        </w:rPr>
        <w:t>Параметры качества теплоснабжения</w:t>
      </w:r>
      <w:r w:rsidR="00F92FF7" w:rsidRPr="00D61ECC">
        <w:rPr>
          <w:bCs/>
          <w:sz w:val="24"/>
          <w:szCs w:val="24"/>
        </w:rPr>
        <w:t xml:space="preserve"> (Приложение №</w:t>
      </w:r>
      <w:r>
        <w:rPr>
          <w:bCs/>
          <w:sz w:val="24"/>
          <w:szCs w:val="24"/>
        </w:rPr>
        <w:t>6</w:t>
      </w:r>
      <w:r w:rsidR="00F92FF7" w:rsidRPr="00D61ECC">
        <w:rPr>
          <w:bCs/>
          <w:sz w:val="24"/>
          <w:szCs w:val="24"/>
        </w:rPr>
        <w:t>).</w:t>
      </w:r>
    </w:p>
    <w:p w14:paraId="52718347" w14:textId="2F357822" w:rsidR="008B4023" w:rsidRPr="00D61ECC" w:rsidRDefault="008237EA" w:rsidP="008B4023">
      <w:pPr>
        <w:ind w:firstLine="709"/>
        <w:jc w:val="both"/>
        <w:rPr>
          <w:bCs/>
          <w:sz w:val="24"/>
          <w:szCs w:val="24"/>
        </w:rPr>
      </w:pPr>
      <w:r>
        <w:rPr>
          <w:bCs/>
          <w:sz w:val="24"/>
          <w:szCs w:val="24"/>
        </w:rPr>
        <w:t>7</w:t>
      </w:r>
      <w:r w:rsidR="008B4023" w:rsidRPr="00D61ECC">
        <w:rPr>
          <w:bCs/>
          <w:sz w:val="24"/>
          <w:szCs w:val="24"/>
        </w:rPr>
        <w:t>. Форма акта сверки (Приложение №</w:t>
      </w:r>
      <w:r>
        <w:rPr>
          <w:bCs/>
          <w:sz w:val="24"/>
          <w:szCs w:val="24"/>
        </w:rPr>
        <w:t>7</w:t>
      </w:r>
      <w:r w:rsidR="008B4023" w:rsidRPr="00D61ECC">
        <w:rPr>
          <w:bCs/>
          <w:sz w:val="24"/>
          <w:szCs w:val="24"/>
        </w:rPr>
        <w:t>).</w:t>
      </w:r>
    </w:p>
    <w:p w14:paraId="67C62809" w14:textId="5220EF2F" w:rsidR="00541F7B" w:rsidRPr="00D61ECC" w:rsidRDefault="008237EA" w:rsidP="00F92FF7">
      <w:pPr>
        <w:ind w:firstLine="709"/>
        <w:jc w:val="both"/>
        <w:rPr>
          <w:bCs/>
          <w:sz w:val="24"/>
          <w:szCs w:val="24"/>
        </w:rPr>
      </w:pPr>
      <w:r>
        <w:rPr>
          <w:bCs/>
          <w:sz w:val="24"/>
          <w:szCs w:val="24"/>
        </w:rPr>
        <w:t>8</w:t>
      </w:r>
      <w:r w:rsidR="00541F7B" w:rsidRPr="00D61ECC">
        <w:rPr>
          <w:bCs/>
          <w:sz w:val="24"/>
          <w:szCs w:val="24"/>
        </w:rPr>
        <w:t>. Форма предоставления информации о размерах площадей помещений и количестве проживающих граждан (Приложение №</w:t>
      </w:r>
      <w:r>
        <w:rPr>
          <w:bCs/>
          <w:sz w:val="24"/>
          <w:szCs w:val="24"/>
        </w:rPr>
        <w:t>8</w:t>
      </w:r>
      <w:r w:rsidR="00541F7B" w:rsidRPr="00D61ECC">
        <w:rPr>
          <w:bCs/>
          <w:sz w:val="24"/>
          <w:szCs w:val="24"/>
        </w:rPr>
        <w:t>).</w:t>
      </w:r>
    </w:p>
    <w:p w14:paraId="37FADB07" w14:textId="1699378F" w:rsidR="00541F7B" w:rsidRPr="00D61ECC" w:rsidRDefault="008237EA" w:rsidP="00541F7B">
      <w:pPr>
        <w:ind w:firstLine="709"/>
        <w:jc w:val="both"/>
        <w:rPr>
          <w:bCs/>
          <w:sz w:val="24"/>
          <w:szCs w:val="24"/>
        </w:rPr>
      </w:pPr>
      <w:r>
        <w:rPr>
          <w:bCs/>
          <w:sz w:val="24"/>
          <w:szCs w:val="24"/>
        </w:rPr>
        <w:t>9</w:t>
      </w:r>
      <w:r w:rsidR="00541F7B" w:rsidRPr="00D61ECC">
        <w:rPr>
          <w:bCs/>
          <w:sz w:val="24"/>
          <w:szCs w:val="24"/>
        </w:rPr>
        <w:t>. Форма предоставления информации об объемах потребления горячей воды в жилых и нежилых помещениях и на содержание общего имущества в многоквартирном доме (Приложение №</w:t>
      </w:r>
      <w:r>
        <w:rPr>
          <w:bCs/>
          <w:sz w:val="24"/>
          <w:szCs w:val="24"/>
        </w:rPr>
        <w:t>9</w:t>
      </w:r>
      <w:r w:rsidR="00541F7B" w:rsidRPr="00D61ECC">
        <w:rPr>
          <w:bCs/>
          <w:sz w:val="24"/>
          <w:szCs w:val="24"/>
        </w:rPr>
        <w:t>).</w:t>
      </w:r>
    </w:p>
    <w:p w14:paraId="55523986" w14:textId="38B2C8FB" w:rsidR="00005CA5" w:rsidRPr="00D61ECC" w:rsidRDefault="00005CA5" w:rsidP="00F92FF7">
      <w:pPr>
        <w:ind w:firstLine="709"/>
        <w:jc w:val="both"/>
        <w:rPr>
          <w:bCs/>
          <w:sz w:val="24"/>
          <w:szCs w:val="24"/>
        </w:rPr>
      </w:pPr>
      <w:r w:rsidRPr="00D61ECC">
        <w:rPr>
          <w:bCs/>
          <w:sz w:val="24"/>
          <w:szCs w:val="24"/>
        </w:rPr>
        <w:t>1</w:t>
      </w:r>
      <w:r w:rsidR="008237EA">
        <w:rPr>
          <w:bCs/>
          <w:sz w:val="24"/>
          <w:szCs w:val="24"/>
        </w:rPr>
        <w:t>0</w:t>
      </w:r>
      <w:r w:rsidRPr="00D61ECC">
        <w:rPr>
          <w:bCs/>
          <w:sz w:val="24"/>
          <w:szCs w:val="24"/>
        </w:rPr>
        <w:t xml:space="preserve">. </w:t>
      </w:r>
      <w:r w:rsidR="00952C27" w:rsidRPr="00D61ECC">
        <w:rPr>
          <w:bCs/>
          <w:sz w:val="24"/>
          <w:szCs w:val="24"/>
        </w:rPr>
        <w:t>Порядок распределения денежных средств, поступающих в счет оплаты поставленн</w:t>
      </w:r>
      <w:r w:rsidR="008A75CC" w:rsidRPr="00D61ECC">
        <w:rPr>
          <w:bCs/>
          <w:sz w:val="24"/>
          <w:szCs w:val="24"/>
        </w:rPr>
        <w:t xml:space="preserve">ой тепловой энергии </w:t>
      </w:r>
      <w:r w:rsidR="000A6ED1">
        <w:rPr>
          <w:bCs/>
          <w:sz w:val="24"/>
          <w:szCs w:val="24"/>
        </w:rPr>
        <w:t>и горячей воды</w:t>
      </w:r>
      <w:r w:rsidR="00952C27" w:rsidRPr="00D61ECC">
        <w:rPr>
          <w:bCs/>
          <w:sz w:val="24"/>
          <w:szCs w:val="24"/>
        </w:rPr>
        <w:t xml:space="preserve"> (Приложение №1</w:t>
      </w:r>
      <w:r w:rsidR="008237EA">
        <w:rPr>
          <w:bCs/>
          <w:sz w:val="24"/>
          <w:szCs w:val="24"/>
        </w:rPr>
        <w:t>0</w:t>
      </w:r>
      <w:r w:rsidR="00952C27" w:rsidRPr="00D61ECC">
        <w:rPr>
          <w:bCs/>
          <w:sz w:val="24"/>
          <w:szCs w:val="24"/>
        </w:rPr>
        <w:t>).</w:t>
      </w:r>
    </w:p>
    <w:p w14:paraId="4E75B7C0" w14:textId="24CEB488" w:rsidR="00575B32" w:rsidRPr="00D61ECC" w:rsidRDefault="004C18DC" w:rsidP="00522080">
      <w:pPr>
        <w:spacing w:before="120" w:after="120"/>
        <w:jc w:val="center"/>
        <w:rPr>
          <w:bCs/>
          <w:sz w:val="24"/>
          <w:szCs w:val="24"/>
        </w:rPr>
      </w:pPr>
      <w:r w:rsidRPr="00D61ECC">
        <w:rPr>
          <w:bCs/>
          <w:sz w:val="24"/>
          <w:szCs w:val="24"/>
        </w:rPr>
        <w:t>8</w:t>
      </w:r>
      <w:r w:rsidR="00575B32" w:rsidRPr="00D61ECC">
        <w:rPr>
          <w:bCs/>
          <w:sz w:val="24"/>
          <w:szCs w:val="24"/>
        </w:rPr>
        <w:t>. ОТВЕТСТВЕННЫЕ ЗА ВЫПОЛНЕНИЕ УСЛОВИЙ НАСТОЯЩЕГО ДОГОВОРА ЯВЛЯЮТСЯ</w:t>
      </w:r>
    </w:p>
    <w:p w14:paraId="15171413" w14:textId="77777777" w:rsidR="00575B32" w:rsidRPr="00D61ECC" w:rsidRDefault="00575B32" w:rsidP="00575B32">
      <w:pPr>
        <w:ind w:firstLine="709"/>
        <w:jc w:val="both"/>
        <w:rPr>
          <w:bCs/>
          <w:sz w:val="24"/>
          <w:szCs w:val="24"/>
        </w:rPr>
      </w:pPr>
      <w:r w:rsidRPr="00D61ECC">
        <w:rPr>
          <w:bCs/>
          <w:sz w:val="24"/>
          <w:szCs w:val="24"/>
        </w:rPr>
        <w:t>- от Теплоснабжающей организации:</w:t>
      </w:r>
    </w:p>
    <w:tbl>
      <w:tblPr>
        <w:tblStyle w:val="ad"/>
        <w:tblW w:w="9634" w:type="dxa"/>
        <w:tblLook w:val="04A0" w:firstRow="1" w:lastRow="0" w:firstColumn="1" w:lastColumn="0" w:noHBand="0" w:noVBand="1"/>
      </w:tblPr>
      <w:tblGrid>
        <w:gridCol w:w="5665"/>
        <w:gridCol w:w="3969"/>
      </w:tblGrid>
      <w:tr w:rsidR="00575B32" w:rsidRPr="00D61ECC" w14:paraId="2BEC76E9" w14:textId="77777777" w:rsidTr="00421AF7">
        <w:tc>
          <w:tcPr>
            <w:tcW w:w="5665" w:type="dxa"/>
          </w:tcPr>
          <w:p w14:paraId="3169CFC8" w14:textId="77777777" w:rsidR="00575B32" w:rsidRPr="00D61ECC" w:rsidRDefault="00575B32" w:rsidP="0012661F">
            <w:pPr>
              <w:jc w:val="both"/>
              <w:rPr>
                <w:bCs/>
                <w:sz w:val="24"/>
                <w:szCs w:val="24"/>
              </w:rPr>
            </w:pPr>
            <w:r w:rsidRPr="00D61ECC">
              <w:rPr>
                <w:bCs/>
                <w:sz w:val="24"/>
                <w:szCs w:val="24"/>
              </w:rPr>
              <w:t>Ответственный</w:t>
            </w:r>
          </w:p>
        </w:tc>
        <w:tc>
          <w:tcPr>
            <w:tcW w:w="3969" w:type="dxa"/>
          </w:tcPr>
          <w:p w14:paraId="4354EBF2" w14:textId="77777777" w:rsidR="00575B32" w:rsidRPr="00D61ECC" w:rsidRDefault="00575B32" w:rsidP="0012661F">
            <w:pPr>
              <w:rPr>
                <w:bCs/>
                <w:sz w:val="24"/>
                <w:szCs w:val="24"/>
              </w:rPr>
            </w:pPr>
            <w:r w:rsidRPr="00D61ECC">
              <w:rPr>
                <w:bCs/>
                <w:sz w:val="24"/>
                <w:szCs w:val="24"/>
              </w:rPr>
              <w:t>Контактные данные (телефон, электронная почта)</w:t>
            </w:r>
          </w:p>
        </w:tc>
      </w:tr>
      <w:tr w:rsidR="00575B32" w:rsidRPr="00D61ECC" w14:paraId="5115038E" w14:textId="77777777" w:rsidTr="00421AF7">
        <w:tc>
          <w:tcPr>
            <w:tcW w:w="5665" w:type="dxa"/>
            <w:vAlign w:val="center"/>
          </w:tcPr>
          <w:p w14:paraId="299A93E0" w14:textId="77777777" w:rsidR="00575B32" w:rsidRPr="00D61ECC" w:rsidRDefault="00575B32" w:rsidP="0012661F">
            <w:pPr>
              <w:jc w:val="both"/>
              <w:rPr>
                <w:bCs/>
                <w:sz w:val="24"/>
                <w:szCs w:val="24"/>
              </w:rPr>
            </w:pPr>
            <w:r w:rsidRPr="00D61ECC">
              <w:rPr>
                <w:bCs/>
                <w:sz w:val="24"/>
                <w:szCs w:val="24"/>
              </w:rPr>
              <w:t>За прием обращений при возникновении аварии (в т.ч. разрыв, повреждение) на тепловых сетях и (или) теплопотребляющих установках</w:t>
            </w:r>
          </w:p>
        </w:tc>
        <w:tc>
          <w:tcPr>
            <w:tcW w:w="3969" w:type="dxa"/>
          </w:tcPr>
          <w:p w14:paraId="2A27B9F0" w14:textId="77777777" w:rsidR="00575B32" w:rsidRPr="00D61ECC" w:rsidRDefault="00575B32" w:rsidP="0012661F">
            <w:pPr>
              <w:rPr>
                <w:bCs/>
                <w:sz w:val="24"/>
                <w:szCs w:val="24"/>
              </w:rPr>
            </w:pPr>
          </w:p>
        </w:tc>
      </w:tr>
      <w:tr w:rsidR="00575B32" w:rsidRPr="00D61ECC" w14:paraId="373A7B0C" w14:textId="77777777" w:rsidTr="00421AF7">
        <w:tc>
          <w:tcPr>
            <w:tcW w:w="5665" w:type="dxa"/>
          </w:tcPr>
          <w:p w14:paraId="2E36307C" w14:textId="77777777" w:rsidR="00575B32" w:rsidRPr="00D61ECC" w:rsidRDefault="00575B32" w:rsidP="0012661F">
            <w:pPr>
              <w:jc w:val="both"/>
              <w:rPr>
                <w:rFonts w:eastAsia="Calibri"/>
                <w:bCs/>
                <w:sz w:val="24"/>
                <w:szCs w:val="24"/>
              </w:rPr>
            </w:pPr>
            <w:r w:rsidRPr="00D61ECC">
              <w:rPr>
                <w:rFonts w:eastAsia="Calibri"/>
                <w:bCs/>
                <w:sz w:val="24"/>
                <w:szCs w:val="24"/>
              </w:rPr>
              <w:t>За прием обращений при обнаружении отклонений значений параметров качества теплоснабжения и (или) параметров, отражающих допустимые перерывы в теплоснабжении, за пределы их разрешенных отклонений</w:t>
            </w:r>
          </w:p>
        </w:tc>
        <w:tc>
          <w:tcPr>
            <w:tcW w:w="3969" w:type="dxa"/>
          </w:tcPr>
          <w:p w14:paraId="6FEECCFA" w14:textId="77777777" w:rsidR="00575B32" w:rsidRPr="00D61ECC" w:rsidRDefault="00575B32" w:rsidP="0012661F">
            <w:pPr>
              <w:jc w:val="both"/>
              <w:rPr>
                <w:bCs/>
                <w:sz w:val="24"/>
                <w:szCs w:val="24"/>
              </w:rPr>
            </w:pPr>
          </w:p>
        </w:tc>
      </w:tr>
      <w:tr w:rsidR="00575B32" w:rsidRPr="00D61ECC" w14:paraId="7202F3B8" w14:textId="77777777" w:rsidTr="00421AF7">
        <w:tc>
          <w:tcPr>
            <w:tcW w:w="5665" w:type="dxa"/>
          </w:tcPr>
          <w:p w14:paraId="598F484F" w14:textId="2FC9FB1C" w:rsidR="00575B32" w:rsidRPr="00D61ECC" w:rsidRDefault="00575B32" w:rsidP="0012661F">
            <w:pPr>
              <w:jc w:val="both"/>
              <w:rPr>
                <w:rFonts w:eastAsia="Calibri"/>
                <w:bCs/>
                <w:sz w:val="24"/>
                <w:szCs w:val="24"/>
              </w:rPr>
            </w:pPr>
            <w:r w:rsidRPr="00D61ECC">
              <w:rPr>
                <w:rFonts w:eastAsia="Calibri"/>
                <w:bCs/>
                <w:sz w:val="24"/>
                <w:szCs w:val="24"/>
              </w:rPr>
              <w:t>По прочим вопросам (оформление и изменение договорных отношений; начисление и оплата по договору; технические вопросы; электронный документооборот</w:t>
            </w:r>
            <w:r w:rsidR="005A3C7C" w:rsidRPr="00D61ECC">
              <w:rPr>
                <w:rFonts w:eastAsia="Calibri"/>
                <w:bCs/>
                <w:sz w:val="24"/>
                <w:szCs w:val="24"/>
              </w:rPr>
              <w:t xml:space="preserve"> и обмен документами в электронном виде</w:t>
            </w:r>
            <w:r w:rsidRPr="00D61ECC">
              <w:rPr>
                <w:rFonts w:eastAsia="Calibri"/>
                <w:bCs/>
                <w:sz w:val="24"/>
                <w:szCs w:val="24"/>
              </w:rPr>
              <w:t>)</w:t>
            </w:r>
          </w:p>
        </w:tc>
        <w:tc>
          <w:tcPr>
            <w:tcW w:w="3969" w:type="dxa"/>
          </w:tcPr>
          <w:p w14:paraId="68D5ED71" w14:textId="34323DFE" w:rsidR="00575B32" w:rsidRPr="00D61ECC" w:rsidRDefault="00575B32" w:rsidP="0012661F">
            <w:pPr>
              <w:jc w:val="both"/>
              <w:rPr>
                <w:bCs/>
                <w:i/>
                <w:sz w:val="24"/>
                <w:szCs w:val="24"/>
              </w:rPr>
            </w:pPr>
            <w:r w:rsidRPr="00D61ECC">
              <w:rPr>
                <w:bCs/>
                <w:i/>
                <w:sz w:val="24"/>
                <w:szCs w:val="24"/>
              </w:rPr>
              <w:t xml:space="preserve">Указывается телефон колл-центра и эл. почта </w:t>
            </w:r>
            <w:r w:rsidR="00E666C8" w:rsidRPr="00D61ECC">
              <w:rPr>
                <w:bCs/>
                <w:i/>
                <w:sz w:val="24"/>
                <w:szCs w:val="24"/>
              </w:rPr>
              <w:t xml:space="preserve">АО </w:t>
            </w:r>
            <w:r w:rsidR="001D752D">
              <w:rPr>
                <w:bCs/>
                <w:i/>
                <w:sz w:val="24"/>
                <w:szCs w:val="24"/>
              </w:rPr>
              <w:t>«ПЗСП»</w:t>
            </w:r>
          </w:p>
        </w:tc>
      </w:tr>
    </w:tbl>
    <w:p w14:paraId="764CDAB8" w14:textId="77777777" w:rsidR="00575B32" w:rsidRPr="00D61ECC" w:rsidRDefault="00575B32" w:rsidP="00575B32">
      <w:pPr>
        <w:ind w:firstLine="709"/>
        <w:jc w:val="both"/>
        <w:rPr>
          <w:bCs/>
          <w:sz w:val="24"/>
          <w:szCs w:val="24"/>
        </w:rPr>
      </w:pPr>
    </w:p>
    <w:p w14:paraId="7D6FAEDD" w14:textId="77777777" w:rsidR="00575B32" w:rsidRPr="00D61ECC" w:rsidRDefault="00575B32" w:rsidP="00575B32">
      <w:pPr>
        <w:ind w:firstLine="709"/>
        <w:jc w:val="both"/>
        <w:rPr>
          <w:bCs/>
          <w:sz w:val="24"/>
          <w:szCs w:val="24"/>
        </w:rPr>
      </w:pPr>
      <w:r w:rsidRPr="00D61ECC">
        <w:rPr>
          <w:bCs/>
          <w:sz w:val="24"/>
          <w:szCs w:val="24"/>
        </w:rPr>
        <w:t>- от Потребителя:</w:t>
      </w:r>
    </w:p>
    <w:tbl>
      <w:tblPr>
        <w:tblStyle w:val="ad"/>
        <w:tblW w:w="0" w:type="auto"/>
        <w:tblLook w:val="04A0" w:firstRow="1" w:lastRow="0" w:firstColumn="1" w:lastColumn="0" w:noHBand="0" w:noVBand="1"/>
      </w:tblPr>
      <w:tblGrid>
        <w:gridCol w:w="3141"/>
        <w:gridCol w:w="3084"/>
        <w:gridCol w:w="3120"/>
      </w:tblGrid>
      <w:tr w:rsidR="00575B32" w:rsidRPr="00D61ECC" w14:paraId="0FF5B65E" w14:textId="77777777" w:rsidTr="005A3C7C">
        <w:tc>
          <w:tcPr>
            <w:tcW w:w="3141" w:type="dxa"/>
          </w:tcPr>
          <w:p w14:paraId="40945563" w14:textId="77777777" w:rsidR="00575B32" w:rsidRPr="00D61ECC" w:rsidRDefault="00575B32" w:rsidP="0012661F">
            <w:pPr>
              <w:jc w:val="both"/>
              <w:rPr>
                <w:bCs/>
                <w:sz w:val="24"/>
                <w:szCs w:val="24"/>
              </w:rPr>
            </w:pPr>
            <w:r w:rsidRPr="00D61ECC">
              <w:rPr>
                <w:bCs/>
                <w:sz w:val="24"/>
                <w:szCs w:val="24"/>
              </w:rPr>
              <w:t>Ответственный</w:t>
            </w:r>
          </w:p>
        </w:tc>
        <w:tc>
          <w:tcPr>
            <w:tcW w:w="3084" w:type="dxa"/>
          </w:tcPr>
          <w:p w14:paraId="159C8F9C" w14:textId="77777777" w:rsidR="00575B32" w:rsidRPr="00D61ECC" w:rsidRDefault="00575B32" w:rsidP="0012661F">
            <w:pPr>
              <w:jc w:val="center"/>
              <w:rPr>
                <w:bCs/>
                <w:sz w:val="24"/>
                <w:szCs w:val="24"/>
              </w:rPr>
            </w:pPr>
            <w:r w:rsidRPr="00D61ECC">
              <w:rPr>
                <w:bCs/>
                <w:sz w:val="24"/>
                <w:szCs w:val="24"/>
              </w:rPr>
              <w:t>ФИО</w:t>
            </w:r>
          </w:p>
        </w:tc>
        <w:tc>
          <w:tcPr>
            <w:tcW w:w="3120" w:type="dxa"/>
          </w:tcPr>
          <w:p w14:paraId="323E0294" w14:textId="77777777" w:rsidR="00575B32" w:rsidRPr="00D61ECC" w:rsidRDefault="00575B32" w:rsidP="0012661F">
            <w:pPr>
              <w:jc w:val="center"/>
              <w:rPr>
                <w:bCs/>
                <w:sz w:val="24"/>
                <w:szCs w:val="24"/>
              </w:rPr>
            </w:pPr>
            <w:r w:rsidRPr="00D61ECC">
              <w:rPr>
                <w:bCs/>
                <w:sz w:val="24"/>
                <w:szCs w:val="24"/>
              </w:rPr>
              <w:t>Контактные данные (телефон, электронная почта)</w:t>
            </w:r>
          </w:p>
        </w:tc>
      </w:tr>
      <w:tr w:rsidR="00575B32" w:rsidRPr="00D61ECC" w14:paraId="2F7E89E5" w14:textId="77777777" w:rsidTr="005A3C7C">
        <w:tc>
          <w:tcPr>
            <w:tcW w:w="3141" w:type="dxa"/>
          </w:tcPr>
          <w:p w14:paraId="6061FC61" w14:textId="77777777" w:rsidR="00575B32" w:rsidRPr="00D61ECC" w:rsidRDefault="00575B32" w:rsidP="0012661F">
            <w:pPr>
              <w:jc w:val="both"/>
              <w:rPr>
                <w:rFonts w:eastAsia="Calibri"/>
                <w:bCs/>
                <w:sz w:val="24"/>
                <w:szCs w:val="24"/>
              </w:rPr>
            </w:pPr>
            <w:r w:rsidRPr="00D61ECC">
              <w:rPr>
                <w:rFonts w:eastAsia="Calibri"/>
                <w:bCs/>
                <w:sz w:val="24"/>
                <w:szCs w:val="24"/>
              </w:rPr>
              <w:t>За оформление и изменение договорных отношений</w:t>
            </w:r>
          </w:p>
        </w:tc>
        <w:tc>
          <w:tcPr>
            <w:tcW w:w="3084" w:type="dxa"/>
          </w:tcPr>
          <w:p w14:paraId="2A1BF2FA" w14:textId="77777777" w:rsidR="00575B32" w:rsidRPr="00D61ECC" w:rsidRDefault="00575B32" w:rsidP="0012661F">
            <w:pPr>
              <w:jc w:val="both"/>
              <w:rPr>
                <w:bCs/>
                <w:sz w:val="24"/>
                <w:szCs w:val="24"/>
              </w:rPr>
            </w:pPr>
          </w:p>
        </w:tc>
        <w:tc>
          <w:tcPr>
            <w:tcW w:w="3120" w:type="dxa"/>
          </w:tcPr>
          <w:p w14:paraId="0D451D37" w14:textId="77777777" w:rsidR="00575B32" w:rsidRPr="00D61ECC" w:rsidRDefault="00575B32" w:rsidP="0012661F">
            <w:pPr>
              <w:jc w:val="both"/>
              <w:rPr>
                <w:bCs/>
                <w:sz w:val="24"/>
                <w:szCs w:val="24"/>
              </w:rPr>
            </w:pPr>
          </w:p>
        </w:tc>
      </w:tr>
      <w:tr w:rsidR="00575B32" w:rsidRPr="00D61ECC" w14:paraId="2068A93C" w14:textId="77777777" w:rsidTr="005A3C7C">
        <w:tc>
          <w:tcPr>
            <w:tcW w:w="3141" w:type="dxa"/>
          </w:tcPr>
          <w:p w14:paraId="247CD189" w14:textId="77777777" w:rsidR="00575B32" w:rsidRPr="00D61ECC" w:rsidRDefault="00575B32" w:rsidP="0012661F">
            <w:pPr>
              <w:jc w:val="both"/>
              <w:rPr>
                <w:rFonts w:eastAsia="Calibri"/>
                <w:bCs/>
                <w:sz w:val="24"/>
                <w:szCs w:val="24"/>
              </w:rPr>
            </w:pPr>
            <w:r w:rsidRPr="00D61ECC">
              <w:rPr>
                <w:rFonts w:eastAsia="Calibri"/>
                <w:bCs/>
                <w:sz w:val="24"/>
                <w:szCs w:val="24"/>
              </w:rPr>
              <w:t xml:space="preserve">За прием информации по изменению качества поставки ресурса (в том числе при плановых и </w:t>
            </w:r>
            <w:r w:rsidRPr="00D61ECC">
              <w:rPr>
                <w:rFonts w:eastAsia="Calibri"/>
                <w:bCs/>
                <w:sz w:val="24"/>
                <w:szCs w:val="24"/>
              </w:rPr>
              <w:lastRenderedPageBreak/>
              <w:t>аварийных отключениях поставки ресурса)</w:t>
            </w:r>
          </w:p>
        </w:tc>
        <w:tc>
          <w:tcPr>
            <w:tcW w:w="3084" w:type="dxa"/>
          </w:tcPr>
          <w:p w14:paraId="637F4936" w14:textId="77777777" w:rsidR="00575B32" w:rsidRPr="00D61ECC" w:rsidRDefault="00575B32" w:rsidP="0012661F">
            <w:pPr>
              <w:jc w:val="both"/>
              <w:rPr>
                <w:bCs/>
                <w:sz w:val="24"/>
                <w:szCs w:val="24"/>
              </w:rPr>
            </w:pPr>
          </w:p>
        </w:tc>
        <w:tc>
          <w:tcPr>
            <w:tcW w:w="3120" w:type="dxa"/>
          </w:tcPr>
          <w:p w14:paraId="252891A8" w14:textId="77777777" w:rsidR="00575B32" w:rsidRPr="00D61ECC" w:rsidRDefault="00575B32" w:rsidP="0012661F">
            <w:pPr>
              <w:jc w:val="both"/>
              <w:rPr>
                <w:bCs/>
                <w:sz w:val="24"/>
                <w:szCs w:val="24"/>
              </w:rPr>
            </w:pPr>
          </w:p>
        </w:tc>
      </w:tr>
      <w:tr w:rsidR="00575B32" w:rsidRPr="00D61ECC" w14:paraId="5C566A82" w14:textId="77777777" w:rsidTr="005A3C7C">
        <w:tc>
          <w:tcPr>
            <w:tcW w:w="3141" w:type="dxa"/>
          </w:tcPr>
          <w:p w14:paraId="6A31160C" w14:textId="77777777" w:rsidR="00575B32" w:rsidRPr="00D61ECC" w:rsidRDefault="00575B32" w:rsidP="0012661F">
            <w:pPr>
              <w:jc w:val="both"/>
              <w:rPr>
                <w:rFonts w:eastAsia="Calibri"/>
                <w:bCs/>
                <w:sz w:val="24"/>
                <w:szCs w:val="24"/>
              </w:rPr>
            </w:pPr>
            <w:r w:rsidRPr="00D61ECC">
              <w:rPr>
                <w:rFonts w:eastAsia="Calibri"/>
                <w:bCs/>
                <w:sz w:val="24"/>
                <w:szCs w:val="24"/>
              </w:rPr>
              <w:t>По техническим вопросам</w:t>
            </w:r>
          </w:p>
        </w:tc>
        <w:tc>
          <w:tcPr>
            <w:tcW w:w="3084" w:type="dxa"/>
          </w:tcPr>
          <w:p w14:paraId="7827AD7D" w14:textId="77777777" w:rsidR="00575B32" w:rsidRPr="00D61ECC" w:rsidRDefault="00575B32" w:rsidP="0012661F">
            <w:pPr>
              <w:jc w:val="both"/>
              <w:rPr>
                <w:bCs/>
                <w:sz w:val="24"/>
                <w:szCs w:val="24"/>
              </w:rPr>
            </w:pPr>
          </w:p>
        </w:tc>
        <w:tc>
          <w:tcPr>
            <w:tcW w:w="3120" w:type="dxa"/>
          </w:tcPr>
          <w:p w14:paraId="25377A2A" w14:textId="77777777" w:rsidR="00575B32" w:rsidRPr="00D61ECC" w:rsidRDefault="00575B32" w:rsidP="0012661F">
            <w:pPr>
              <w:jc w:val="both"/>
              <w:rPr>
                <w:bCs/>
                <w:sz w:val="24"/>
                <w:szCs w:val="24"/>
              </w:rPr>
            </w:pPr>
          </w:p>
        </w:tc>
      </w:tr>
      <w:tr w:rsidR="00575B32" w:rsidRPr="00D61ECC" w14:paraId="3AEC22FD" w14:textId="77777777" w:rsidTr="005A3C7C">
        <w:tc>
          <w:tcPr>
            <w:tcW w:w="3141" w:type="dxa"/>
            <w:vAlign w:val="center"/>
          </w:tcPr>
          <w:p w14:paraId="7A40E17A" w14:textId="77777777" w:rsidR="00575B32" w:rsidRPr="00D61ECC" w:rsidRDefault="00575B32" w:rsidP="0012661F">
            <w:pPr>
              <w:jc w:val="both"/>
              <w:rPr>
                <w:rFonts w:eastAsia="Calibri"/>
                <w:bCs/>
                <w:sz w:val="24"/>
                <w:szCs w:val="24"/>
              </w:rPr>
            </w:pPr>
            <w:r w:rsidRPr="00D61ECC">
              <w:rPr>
                <w:rFonts w:eastAsia="Calibri"/>
                <w:bCs/>
                <w:sz w:val="24"/>
                <w:szCs w:val="24"/>
              </w:rPr>
              <w:t>По оплате по договору</w:t>
            </w:r>
          </w:p>
        </w:tc>
        <w:tc>
          <w:tcPr>
            <w:tcW w:w="3084" w:type="dxa"/>
          </w:tcPr>
          <w:p w14:paraId="261706E0" w14:textId="77777777" w:rsidR="00575B32" w:rsidRPr="00D61ECC" w:rsidRDefault="00575B32" w:rsidP="0012661F">
            <w:pPr>
              <w:jc w:val="both"/>
              <w:rPr>
                <w:bCs/>
                <w:sz w:val="24"/>
                <w:szCs w:val="24"/>
              </w:rPr>
            </w:pPr>
          </w:p>
        </w:tc>
        <w:tc>
          <w:tcPr>
            <w:tcW w:w="3120" w:type="dxa"/>
          </w:tcPr>
          <w:p w14:paraId="5C6F7519" w14:textId="77777777" w:rsidR="00575B32" w:rsidRPr="00D61ECC" w:rsidRDefault="00575B32" w:rsidP="0012661F">
            <w:pPr>
              <w:jc w:val="both"/>
              <w:rPr>
                <w:bCs/>
                <w:sz w:val="24"/>
                <w:szCs w:val="24"/>
              </w:rPr>
            </w:pPr>
          </w:p>
        </w:tc>
      </w:tr>
      <w:tr w:rsidR="00575B32" w:rsidRPr="00D61ECC" w14:paraId="2F093818" w14:textId="77777777" w:rsidTr="005A3C7C">
        <w:tc>
          <w:tcPr>
            <w:tcW w:w="3141" w:type="dxa"/>
            <w:vAlign w:val="center"/>
          </w:tcPr>
          <w:p w14:paraId="100714C3" w14:textId="2F502D34" w:rsidR="00575B32" w:rsidRPr="00D61ECC" w:rsidRDefault="00575B32" w:rsidP="0012661F">
            <w:pPr>
              <w:jc w:val="both"/>
              <w:rPr>
                <w:rFonts w:eastAsia="Calibri"/>
                <w:bCs/>
                <w:sz w:val="24"/>
                <w:szCs w:val="24"/>
              </w:rPr>
            </w:pPr>
            <w:r w:rsidRPr="00D61ECC">
              <w:rPr>
                <w:rFonts w:eastAsia="Calibri"/>
                <w:bCs/>
                <w:sz w:val="24"/>
                <w:szCs w:val="24"/>
              </w:rPr>
              <w:t>Прочие вопросы</w:t>
            </w:r>
            <w:r w:rsidR="005A3C7C" w:rsidRPr="00D61ECC">
              <w:rPr>
                <w:rFonts w:eastAsia="Calibri"/>
                <w:bCs/>
                <w:sz w:val="24"/>
                <w:szCs w:val="24"/>
              </w:rPr>
              <w:t>, в том числе электронный документооборот  и обмен документами в электронном виде</w:t>
            </w:r>
          </w:p>
        </w:tc>
        <w:tc>
          <w:tcPr>
            <w:tcW w:w="3084" w:type="dxa"/>
          </w:tcPr>
          <w:p w14:paraId="7AB42FF0" w14:textId="77777777" w:rsidR="00575B32" w:rsidRPr="00D61ECC" w:rsidRDefault="00575B32" w:rsidP="0012661F">
            <w:pPr>
              <w:jc w:val="both"/>
              <w:rPr>
                <w:bCs/>
                <w:sz w:val="24"/>
                <w:szCs w:val="24"/>
              </w:rPr>
            </w:pPr>
          </w:p>
        </w:tc>
        <w:tc>
          <w:tcPr>
            <w:tcW w:w="3120" w:type="dxa"/>
          </w:tcPr>
          <w:p w14:paraId="6DA005BE" w14:textId="77777777" w:rsidR="00575B32" w:rsidRPr="00D61ECC" w:rsidRDefault="00575B32" w:rsidP="0012661F">
            <w:pPr>
              <w:jc w:val="both"/>
              <w:rPr>
                <w:bCs/>
                <w:sz w:val="24"/>
                <w:szCs w:val="24"/>
              </w:rPr>
            </w:pPr>
          </w:p>
        </w:tc>
      </w:tr>
    </w:tbl>
    <w:p w14:paraId="1C55100A" w14:textId="0A618247" w:rsidR="005A3C7C" w:rsidRPr="00D61ECC" w:rsidRDefault="005A3C7C" w:rsidP="005A3C7C">
      <w:pPr>
        <w:spacing w:before="120" w:after="120"/>
        <w:jc w:val="both"/>
        <w:rPr>
          <w:bCs/>
          <w:sz w:val="24"/>
          <w:szCs w:val="24"/>
        </w:rPr>
      </w:pPr>
      <w:r w:rsidRPr="00D61ECC">
        <w:rPr>
          <w:bCs/>
          <w:sz w:val="24"/>
          <w:szCs w:val="24"/>
        </w:rPr>
        <w:t>Теплоснабжающая организация вправе направлять в адрес ответственных Потребителя за выполнение условий настоящего Договора информационные СМС сообщения, осуществлять рассылку документов, связанных с исполнением настоящего Договора, по электронной почте, по адресам и телефонам, указанным в настоящем Договоре и иных документах, являющихся неотъемлемой частью Договора.</w:t>
      </w:r>
    </w:p>
    <w:p w14:paraId="0FB9C41E" w14:textId="4029BD6F" w:rsidR="00F92FF7" w:rsidRPr="00D61ECC" w:rsidRDefault="004C18DC" w:rsidP="00522080">
      <w:pPr>
        <w:spacing w:before="120" w:after="120"/>
        <w:jc w:val="center"/>
        <w:rPr>
          <w:bCs/>
          <w:sz w:val="24"/>
          <w:szCs w:val="24"/>
        </w:rPr>
      </w:pPr>
      <w:r w:rsidRPr="00D61ECC">
        <w:rPr>
          <w:bCs/>
          <w:sz w:val="24"/>
          <w:szCs w:val="24"/>
        </w:rPr>
        <w:t>9</w:t>
      </w:r>
      <w:r w:rsidR="00575B32" w:rsidRPr="00D61ECC">
        <w:rPr>
          <w:bCs/>
          <w:sz w:val="24"/>
          <w:szCs w:val="24"/>
        </w:rPr>
        <w:t>. РЕКВИЗИТЫ И ПОДПИСИ СТОРОН</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4860"/>
      </w:tblGrid>
      <w:tr w:rsidR="00F92FF7" w:rsidRPr="00D61ECC" w14:paraId="5747F6F4" w14:textId="77777777" w:rsidTr="001B5364">
        <w:trPr>
          <w:trHeight w:val="196"/>
        </w:trPr>
        <w:tc>
          <w:tcPr>
            <w:tcW w:w="5220" w:type="dxa"/>
            <w:tcBorders>
              <w:top w:val="single" w:sz="4" w:space="0" w:color="auto"/>
              <w:left w:val="single" w:sz="4" w:space="0" w:color="auto"/>
              <w:bottom w:val="single" w:sz="4" w:space="0" w:color="auto"/>
              <w:right w:val="single" w:sz="4" w:space="0" w:color="auto"/>
            </w:tcBorders>
            <w:shd w:val="clear" w:color="auto" w:fill="F3F3F3"/>
            <w:hideMark/>
          </w:tcPr>
          <w:p w14:paraId="64A56CBE" w14:textId="77777777" w:rsidR="00F92FF7" w:rsidRPr="00D61ECC" w:rsidRDefault="00F92FF7" w:rsidP="0012661F">
            <w:pPr>
              <w:jc w:val="both"/>
              <w:rPr>
                <w:bCs/>
                <w:sz w:val="24"/>
                <w:szCs w:val="24"/>
              </w:rPr>
            </w:pPr>
            <w:r w:rsidRPr="00D61ECC">
              <w:rPr>
                <w:bCs/>
                <w:sz w:val="24"/>
                <w:szCs w:val="24"/>
              </w:rPr>
              <w:t>Теплоснабжающая организация:</w:t>
            </w:r>
          </w:p>
        </w:tc>
        <w:tc>
          <w:tcPr>
            <w:tcW w:w="4860" w:type="dxa"/>
            <w:tcBorders>
              <w:top w:val="single" w:sz="4" w:space="0" w:color="auto"/>
              <w:left w:val="single" w:sz="4" w:space="0" w:color="auto"/>
              <w:bottom w:val="single" w:sz="4" w:space="0" w:color="auto"/>
              <w:right w:val="single" w:sz="4" w:space="0" w:color="auto"/>
            </w:tcBorders>
            <w:shd w:val="clear" w:color="auto" w:fill="F3F3F3"/>
            <w:hideMark/>
          </w:tcPr>
          <w:p w14:paraId="3949978E" w14:textId="77777777" w:rsidR="00F92FF7" w:rsidRPr="00D61ECC" w:rsidRDefault="00F92FF7" w:rsidP="0012661F">
            <w:pPr>
              <w:jc w:val="both"/>
              <w:rPr>
                <w:bCs/>
                <w:sz w:val="24"/>
                <w:szCs w:val="24"/>
              </w:rPr>
            </w:pPr>
            <w:r w:rsidRPr="00D61ECC">
              <w:rPr>
                <w:bCs/>
                <w:sz w:val="24"/>
                <w:szCs w:val="24"/>
              </w:rPr>
              <w:t>Потребитель:</w:t>
            </w:r>
          </w:p>
        </w:tc>
      </w:tr>
      <w:tr w:rsidR="00682527" w:rsidRPr="00D61ECC" w14:paraId="00DE72EE" w14:textId="77777777" w:rsidTr="001B5364">
        <w:trPr>
          <w:trHeight w:val="263"/>
        </w:trPr>
        <w:tc>
          <w:tcPr>
            <w:tcW w:w="5220" w:type="dxa"/>
            <w:tcBorders>
              <w:top w:val="single" w:sz="4" w:space="0" w:color="auto"/>
              <w:left w:val="single" w:sz="4" w:space="0" w:color="auto"/>
              <w:bottom w:val="single" w:sz="4" w:space="0" w:color="auto"/>
              <w:right w:val="single" w:sz="4" w:space="0" w:color="auto"/>
            </w:tcBorders>
            <w:hideMark/>
          </w:tcPr>
          <w:p w14:paraId="7ED9DCB5" w14:textId="3E659CB8" w:rsidR="00682527" w:rsidRPr="00D61ECC" w:rsidRDefault="00682527" w:rsidP="00682527">
            <w:pPr>
              <w:jc w:val="both"/>
              <w:rPr>
                <w:bCs/>
                <w:sz w:val="24"/>
                <w:szCs w:val="24"/>
              </w:rPr>
            </w:pPr>
            <w:r w:rsidRPr="00395BC1">
              <w:rPr>
                <w:sz w:val="24"/>
                <w:szCs w:val="24"/>
              </w:rPr>
              <w:t>О</w:t>
            </w:r>
            <w:r>
              <w:rPr>
                <w:sz w:val="24"/>
                <w:szCs w:val="24"/>
              </w:rPr>
              <w:t xml:space="preserve">бщество с ограниченной ответственностью </w:t>
            </w:r>
            <w:r w:rsidRPr="00395BC1">
              <w:rPr>
                <w:sz w:val="24"/>
                <w:szCs w:val="24"/>
              </w:rPr>
              <w:t>«ПЗСП - Теплоснабжение»</w:t>
            </w:r>
          </w:p>
        </w:tc>
        <w:tc>
          <w:tcPr>
            <w:tcW w:w="4860" w:type="dxa"/>
            <w:tcBorders>
              <w:top w:val="single" w:sz="4" w:space="0" w:color="auto"/>
              <w:left w:val="single" w:sz="4" w:space="0" w:color="auto"/>
              <w:bottom w:val="single" w:sz="4" w:space="0" w:color="auto"/>
              <w:right w:val="single" w:sz="4" w:space="0" w:color="auto"/>
            </w:tcBorders>
            <w:hideMark/>
          </w:tcPr>
          <w:p w14:paraId="06F50571" w14:textId="77777777" w:rsidR="00682527" w:rsidRPr="00D61ECC" w:rsidRDefault="00682527" w:rsidP="00682527">
            <w:pPr>
              <w:jc w:val="both"/>
              <w:rPr>
                <w:bCs/>
                <w:sz w:val="24"/>
                <w:szCs w:val="24"/>
              </w:rPr>
            </w:pPr>
            <w:r w:rsidRPr="00D61ECC">
              <w:rPr>
                <w:bCs/>
                <w:sz w:val="24"/>
                <w:szCs w:val="24"/>
              </w:rPr>
              <w:t>Полное фирменное наименование:</w:t>
            </w:r>
          </w:p>
        </w:tc>
      </w:tr>
      <w:tr w:rsidR="00682527" w:rsidRPr="00D61ECC" w14:paraId="16A97F3B" w14:textId="77777777" w:rsidTr="001B5364">
        <w:trPr>
          <w:trHeight w:val="263"/>
        </w:trPr>
        <w:tc>
          <w:tcPr>
            <w:tcW w:w="5220" w:type="dxa"/>
            <w:tcBorders>
              <w:top w:val="single" w:sz="4" w:space="0" w:color="auto"/>
              <w:left w:val="single" w:sz="4" w:space="0" w:color="auto"/>
              <w:bottom w:val="single" w:sz="4" w:space="0" w:color="auto"/>
              <w:right w:val="single" w:sz="4" w:space="0" w:color="auto"/>
            </w:tcBorders>
          </w:tcPr>
          <w:p w14:paraId="70EBD4BF" w14:textId="5FE2D6F5" w:rsidR="00682527" w:rsidRPr="00D61ECC" w:rsidRDefault="00682527" w:rsidP="00682527">
            <w:pPr>
              <w:jc w:val="both"/>
              <w:rPr>
                <w:bCs/>
                <w:sz w:val="24"/>
                <w:szCs w:val="24"/>
              </w:rPr>
            </w:pPr>
            <w:r w:rsidRPr="00395BC1">
              <w:rPr>
                <w:sz w:val="24"/>
                <w:szCs w:val="24"/>
              </w:rPr>
              <w:t>ООО «ПЗСП - Теплоснабжение»</w:t>
            </w:r>
          </w:p>
        </w:tc>
        <w:tc>
          <w:tcPr>
            <w:tcW w:w="4860" w:type="dxa"/>
            <w:tcBorders>
              <w:top w:val="single" w:sz="4" w:space="0" w:color="auto"/>
              <w:left w:val="single" w:sz="4" w:space="0" w:color="auto"/>
              <w:bottom w:val="single" w:sz="4" w:space="0" w:color="auto"/>
              <w:right w:val="single" w:sz="4" w:space="0" w:color="auto"/>
            </w:tcBorders>
          </w:tcPr>
          <w:p w14:paraId="224D9DBF" w14:textId="77777777" w:rsidR="00682527" w:rsidRPr="00D61ECC" w:rsidRDefault="00682527" w:rsidP="00682527">
            <w:pPr>
              <w:jc w:val="both"/>
              <w:rPr>
                <w:bCs/>
                <w:sz w:val="24"/>
                <w:szCs w:val="24"/>
              </w:rPr>
            </w:pPr>
            <w:r w:rsidRPr="00D61ECC">
              <w:rPr>
                <w:bCs/>
                <w:sz w:val="24"/>
                <w:szCs w:val="24"/>
              </w:rPr>
              <w:t>Сокращенное наименование:</w:t>
            </w:r>
          </w:p>
        </w:tc>
      </w:tr>
      <w:tr w:rsidR="00682527" w:rsidRPr="00D61ECC" w14:paraId="3F1B8EB3" w14:textId="77777777" w:rsidTr="001B5364">
        <w:tc>
          <w:tcPr>
            <w:tcW w:w="5220" w:type="dxa"/>
            <w:tcBorders>
              <w:top w:val="single" w:sz="4" w:space="0" w:color="auto"/>
              <w:left w:val="single" w:sz="4" w:space="0" w:color="auto"/>
              <w:bottom w:val="single" w:sz="4" w:space="0" w:color="auto"/>
              <w:right w:val="single" w:sz="4" w:space="0" w:color="auto"/>
            </w:tcBorders>
            <w:hideMark/>
          </w:tcPr>
          <w:p w14:paraId="7F82C1E9" w14:textId="47273248" w:rsidR="00682527" w:rsidRPr="00D61ECC" w:rsidRDefault="00682527" w:rsidP="00682527">
            <w:pPr>
              <w:jc w:val="both"/>
              <w:rPr>
                <w:bCs/>
                <w:sz w:val="24"/>
                <w:szCs w:val="24"/>
              </w:rPr>
            </w:pPr>
            <w:r w:rsidRPr="00D61ECC">
              <w:rPr>
                <w:bCs/>
                <w:sz w:val="24"/>
                <w:szCs w:val="24"/>
              </w:rPr>
              <w:t>ИНН</w:t>
            </w:r>
            <w:r>
              <w:rPr>
                <w:bCs/>
                <w:sz w:val="24"/>
                <w:szCs w:val="24"/>
              </w:rPr>
              <w:t xml:space="preserve"> </w:t>
            </w:r>
            <w:r w:rsidRPr="00FB0506">
              <w:rPr>
                <w:sz w:val="24"/>
                <w:szCs w:val="24"/>
              </w:rPr>
              <w:t>5903156456</w:t>
            </w:r>
          </w:p>
        </w:tc>
        <w:tc>
          <w:tcPr>
            <w:tcW w:w="4860" w:type="dxa"/>
            <w:tcBorders>
              <w:top w:val="single" w:sz="4" w:space="0" w:color="auto"/>
              <w:left w:val="single" w:sz="4" w:space="0" w:color="auto"/>
              <w:bottom w:val="single" w:sz="4" w:space="0" w:color="auto"/>
              <w:right w:val="single" w:sz="4" w:space="0" w:color="auto"/>
            </w:tcBorders>
            <w:hideMark/>
          </w:tcPr>
          <w:p w14:paraId="565612C9" w14:textId="77777777" w:rsidR="00682527" w:rsidRPr="00D61ECC" w:rsidRDefault="00682527" w:rsidP="00682527">
            <w:pPr>
              <w:jc w:val="both"/>
              <w:rPr>
                <w:bCs/>
                <w:sz w:val="24"/>
                <w:szCs w:val="24"/>
              </w:rPr>
            </w:pPr>
            <w:r w:rsidRPr="00D61ECC">
              <w:rPr>
                <w:bCs/>
                <w:sz w:val="24"/>
                <w:szCs w:val="24"/>
              </w:rPr>
              <w:t xml:space="preserve">ИНН: </w:t>
            </w:r>
          </w:p>
        </w:tc>
      </w:tr>
      <w:tr w:rsidR="00682527" w:rsidRPr="00D61ECC" w14:paraId="446029EF" w14:textId="77777777" w:rsidTr="001B5364">
        <w:tc>
          <w:tcPr>
            <w:tcW w:w="5220" w:type="dxa"/>
            <w:tcBorders>
              <w:top w:val="single" w:sz="4" w:space="0" w:color="auto"/>
              <w:left w:val="single" w:sz="4" w:space="0" w:color="auto"/>
              <w:bottom w:val="single" w:sz="4" w:space="0" w:color="auto"/>
              <w:right w:val="single" w:sz="4" w:space="0" w:color="auto"/>
            </w:tcBorders>
            <w:hideMark/>
          </w:tcPr>
          <w:p w14:paraId="1F3E2F2A" w14:textId="102A2722" w:rsidR="00682527" w:rsidRPr="00D61ECC" w:rsidRDefault="00682527" w:rsidP="00682527">
            <w:pPr>
              <w:jc w:val="both"/>
              <w:rPr>
                <w:bCs/>
                <w:sz w:val="24"/>
                <w:szCs w:val="24"/>
              </w:rPr>
            </w:pPr>
            <w:r w:rsidRPr="00FB0506">
              <w:rPr>
                <w:bCs/>
                <w:sz w:val="24"/>
                <w:szCs w:val="24"/>
              </w:rPr>
              <w:t xml:space="preserve">КПП </w:t>
            </w:r>
            <w:r w:rsidRPr="00FB0506">
              <w:rPr>
                <w:sz w:val="24"/>
                <w:szCs w:val="24"/>
              </w:rPr>
              <w:t>590301001</w:t>
            </w:r>
          </w:p>
        </w:tc>
        <w:tc>
          <w:tcPr>
            <w:tcW w:w="4860" w:type="dxa"/>
            <w:tcBorders>
              <w:top w:val="single" w:sz="4" w:space="0" w:color="auto"/>
              <w:left w:val="single" w:sz="4" w:space="0" w:color="auto"/>
              <w:bottom w:val="single" w:sz="4" w:space="0" w:color="auto"/>
              <w:right w:val="single" w:sz="4" w:space="0" w:color="auto"/>
            </w:tcBorders>
            <w:hideMark/>
          </w:tcPr>
          <w:p w14:paraId="2FA41256" w14:textId="77777777" w:rsidR="00682527" w:rsidRPr="00D61ECC" w:rsidRDefault="00682527" w:rsidP="00682527">
            <w:pPr>
              <w:jc w:val="both"/>
              <w:rPr>
                <w:bCs/>
                <w:sz w:val="24"/>
                <w:szCs w:val="24"/>
              </w:rPr>
            </w:pPr>
            <w:r w:rsidRPr="00D61ECC">
              <w:rPr>
                <w:bCs/>
                <w:sz w:val="24"/>
                <w:szCs w:val="24"/>
              </w:rPr>
              <w:t xml:space="preserve">КПП: </w:t>
            </w:r>
          </w:p>
        </w:tc>
      </w:tr>
      <w:tr w:rsidR="00682527" w:rsidRPr="00D61ECC" w14:paraId="72F02822" w14:textId="77777777" w:rsidTr="001B5364">
        <w:tc>
          <w:tcPr>
            <w:tcW w:w="5220" w:type="dxa"/>
            <w:tcBorders>
              <w:top w:val="single" w:sz="4" w:space="0" w:color="auto"/>
              <w:left w:val="single" w:sz="4" w:space="0" w:color="auto"/>
              <w:bottom w:val="single" w:sz="4" w:space="0" w:color="auto"/>
              <w:right w:val="single" w:sz="4" w:space="0" w:color="auto"/>
            </w:tcBorders>
            <w:hideMark/>
          </w:tcPr>
          <w:p w14:paraId="3835949C" w14:textId="7CA36074" w:rsidR="00682527" w:rsidRPr="00D61ECC" w:rsidRDefault="00682527" w:rsidP="00682527">
            <w:pPr>
              <w:jc w:val="both"/>
              <w:rPr>
                <w:bCs/>
                <w:sz w:val="24"/>
                <w:szCs w:val="24"/>
              </w:rPr>
            </w:pPr>
            <w:r w:rsidRPr="00FB0506">
              <w:rPr>
                <w:bCs/>
                <w:sz w:val="24"/>
                <w:szCs w:val="24"/>
              </w:rPr>
              <w:t xml:space="preserve">ОГРН </w:t>
            </w:r>
            <w:r w:rsidRPr="00FB0506">
              <w:rPr>
                <w:sz w:val="24"/>
                <w:szCs w:val="24"/>
              </w:rPr>
              <w:t>1235900007640</w:t>
            </w:r>
          </w:p>
        </w:tc>
        <w:tc>
          <w:tcPr>
            <w:tcW w:w="4860" w:type="dxa"/>
            <w:tcBorders>
              <w:top w:val="single" w:sz="4" w:space="0" w:color="auto"/>
              <w:left w:val="single" w:sz="4" w:space="0" w:color="auto"/>
              <w:bottom w:val="single" w:sz="4" w:space="0" w:color="auto"/>
              <w:right w:val="single" w:sz="4" w:space="0" w:color="auto"/>
            </w:tcBorders>
            <w:hideMark/>
          </w:tcPr>
          <w:p w14:paraId="7A92F5E4" w14:textId="77777777" w:rsidR="00682527" w:rsidRPr="00D61ECC" w:rsidRDefault="00682527" w:rsidP="00682527">
            <w:pPr>
              <w:jc w:val="both"/>
              <w:rPr>
                <w:bCs/>
                <w:sz w:val="24"/>
                <w:szCs w:val="24"/>
              </w:rPr>
            </w:pPr>
            <w:r w:rsidRPr="00D61ECC">
              <w:rPr>
                <w:bCs/>
                <w:sz w:val="24"/>
                <w:szCs w:val="24"/>
              </w:rPr>
              <w:t xml:space="preserve">ОГРН: </w:t>
            </w:r>
          </w:p>
        </w:tc>
      </w:tr>
      <w:tr w:rsidR="00682527" w:rsidRPr="00D61ECC" w14:paraId="76068B21" w14:textId="77777777" w:rsidTr="001B5364">
        <w:tc>
          <w:tcPr>
            <w:tcW w:w="5220" w:type="dxa"/>
            <w:tcBorders>
              <w:top w:val="single" w:sz="4" w:space="0" w:color="auto"/>
              <w:left w:val="single" w:sz="4" w:space="0" w:color="auto"/>
              <w:bottom w:val="single" w:sz="4" w:space="0" w:color="auto"/>
              <w:right w:val="single" w:sz="4" w:space="0" w:color="auto"/>
            </w:tcBorders>
          </w:tcPr>
          <w:p w14:paraId="02408762" w14:textId="22B83947" w:rsidR="00682527" w:rsidRPr="00D61ECC" w:rsidRDefault="00682527" w:rsidP="00682527">
            <w:pPr>
              <w:jc w:val="both"/>
              <w:rPr>
                <w:bCs/>
                <w:sz w:val="24"/>
                <w:szCs w:val="24"/>
              </w:rPr>
            </w:pPr>
            <w:r w:rsidRPr="00FB0506">
              <w:rPr>
                <w:sz w:val="24"/>
                <w:szCs w:val="24"/>
              </w:rPr>
              <w:t>Основной код по ОКВЭД</w:t>
            </w:r>
            <w:r w:rsidRPr="00FB0506">
              <w:rPr>
                <w:bCs/>
                <w:sz w:val="24"/>
                <w:szCs w:val="24"/>
              </w:rPr>
              <w:t xml:space="preserve"> </w:t>
            </w:r>
            <w:r w:rsidRPr="00FB0506">
              <w:rPr>
                <w:sz w:val="24"/>
                <w:szCs w:val="24"/>
              </w:rPr>
              <w:t>41.20</w:t>
            </w:r>
          </w:p>
        </w:tc>
        <w:tc>
          <w:tcPr>
            <w:tcW w:w="4860" w:type="dxa"/>
            <w:tcBorders>
              <w:top w:val="single" w:sz="4" w:space="0" w:color="auto"/>
              <w:left w:val="single" w:sz="4" w:space="0" w:color="auto"/>
              <w:bottom w:val="single" w:sz="4" w:space="0" w:color="auto"/>
              <w:right w:val="single" w:sz="4" w:space="0" w:color="auto"/>
            </w:tcBorders>
          </w:tcPr>
          <w:p w14:paraId="009664CA" w14:textId="77777777" w:rsidR="00682527" w:rsidRPr="00D61ECC" w:rsidRDefault="00682527" w:rsidP="00682527">
            <w:pPr>
              <w:rPr>
                <w:bCs/>
                <w:sz w:val="24"/>
                <w:szCs w:val="24"/>
              </w:rPr>
            </w:pPr>
            <w:r w:rsidRPr="00D61ECC">
              <w:rPr>
                <w:bCs/>
                <w:sz w:val="24"/>
                <w:szCs w:val="24"/>
              </w:rPr>
              <w:t>Паспорт (для ФЛ):</w:t>
            </w:r>
          </w:p>
          <w:p w14:paraId="24A556FA" w14:textId="77777777" w:rsidR="00682527" w:rsidRPr="00D61ECC" w:rsidRDefault="00682527" w:rsidP="00682527">
            <w:pPr>
              <w:jc w:val="both"/>
              <w:rPr>
                <w:bCs/>
                <w:sz w:val="24"/>
                <w:szCs w:val="24"/>
              </w:rPr>
            </w:pPr>
            <w:r w:rsidRPr="00D61ECC">
              <w:rPr>
                <w:bCs/>
                <w:sz w:val="24"/>
                <w:szCs w:val="24"/>
              </w:rPr>
              <w:t>Выдан:</w:t>
            </w:r>
          </w:p>
        </w:tc>
      </w:tr>
      <w:tr w:rsidR="00682527" w:rsidRPr="00D61ECC" w14:paraId="19179EFD" w14:textId="77777777" w:rsidTr="001B5364">
        <w:trPr>
          <w:trHeight w:val="249"/>
        </w:trPr>
        <w:tc>
          <w:tcPr>
            <w:tcW w:w="5220" w:type="dxa"/>
            <w:tcBorders>
              <w:top w:val="single" w:sz="4" w:space="0" w:color="auto"/>
              <w:left w:val="single" w:sz="4" w:space="0" w:color="auto"/>
              <w:bottom w:val="single" w:sz="4" w:space="0" w:color="auto"/>
              <w:right w:val="single" w:sz="4" w:space="0" w:color="auto"/>
            </w:tcBorders>
            <w:hideMark/>
          </w:tcPr>
          <w:p w14:paraId="70051BC3" w14:textId="39E14EF0" w:rsidR="00682527" w:rsidRPr="00D61ECC" w:rsidRDefault="00682527" w:rsidP="00682527">
            <w:pPr>
              <w:jc w:val="both"/>
              <w:rPr>
                <w:bCs/>
                <w:sz w:val="24"/>
                <w:szCs w:val="24"/>
              </w:rPr>
            </w:pPr>
            <w:r w:rsidRPr="00FB0506">
              <w:rPr>
                <w:bCs/>
                <w:sz w:val="24"/>
                <w:szCs w:val="24"/>
              </w:rPr>
              <w:t xml:space="preserve">Юридический адрес: </w:t>
            </w:r>
            <w:r w:rsidRPr="00FB0506">
              <w:rPr>
                <w:sz w:val="24"/>
                <w:szCs w:val="24"/>
              </w:rPr>
              <w:t>614031, г. Пермь, ул. Докучаева, 31, каб. 4</w:t>
            </w:r>
          </w:p>
        </w:tc>
        <w:tc>
          <w:tcPr>
            <w:tcW w:w="4860" w:type="dxa"/>
            <w:tcBorders>
              <w:top w:val="single" w:sz="4" w:space="0" w:color="auto"/>
              <w:left w:val="single" w:sz="4" w:space="0" w:color="auto"/>
              <w:bottom w:val="single" w:sz="4" w:space="0" w:color="auto"/>
              <w:right w:val="single" w:sz="4" w:space="0" w:color="auto"/>
            </w:tcBorders>
            <w:hideMark/>
          </w:tcPr>
          <w:p w14:paraId="0F06F5FD" w14:textId="77777777" w:rsidR="00682527" w:rsidRPr="00D61ECC" w:rsidRDefault="00682527" w:rsidP="00682527">
            <w:pPr>
              <w:rPr>
                <w:bCs/>
                <w:sz w:val="24"/>
                <w:szCs w:val="24"/>
              </w:rPr>
            </w:pPr>
            <w:r w:rsidRPr="00D61ECC">
              <w:rPr>
                <w:bCs/>
                <w:sz w:val="24"/>
                <w:szCs w:val="24"/>
              </w:rPr>
              <w:t>Фактический адрес:</w:t>
            </w:r>
          </w:p>
        </w:tc>
      </w:tr>
      <w:tr w:rsidR="00682527" w:rsidRPr="00D61ECC" w14:paraId="7E0661E8" w14:textId="77777777" w:rsidTr="001B5364">
        <w:trPr>
          <w:trHeight w:val="571"/>
        </w:trPr>
        <w:tc>
          <w:tcPr>
            <w:tcW w:w="5220" w:type="dxa"/>
            <w:tcBorders>
              <w:top w:val="single" w:sz="4" w:space="0" w:color="auto"/>
              <w:left w:val="single" w:sz="4" w:space="0" w:color="auto"/>
              <w:bottom w:val="single" w:sz="4" w:space="0" w:color="auto"/>
              <w:right w:val="single" w:sz="4" w:space="0" w:color="auto"/>
            </w:tcBorders>
          </w:tcPr>
          <w:p w14:paraId="065F4EBC" w14:textId="3706B54D" w:rsidR="00682527" w:rsidRPr="00D61ECC" w:rsidRDefault="00682527" w:rsidP="00682527">
            <w:pPr>
              <w:jc w:val="both"/>
              <w:rPr>
                <w:bCs/>
                <w:sz w:val="24"/>
                <w:szCs w:val="24"/>
              </w:rPr>
            </w:pPr>
            <w:r w:rsidRPr="00FB0506">
              <w:rPr>
                <w:bCs/>
                <w:sz w:val="24"/>
                <w:szCs w:val="24"/>
              </w:rPr>
              <w:t xml:space="preserve">Почтовый адрес: </w:t>
            </w:r>
            <w:r w:rsidRPr="00FB0506">
              <w:rPr>
                <w:sz w:val="24"/>
                <w:szCs w:val="24"/>
              </w:rPr>
              <w:t>614031, г. Пермь, ул. Докучаева, 31, каб. 4</w:t>
            </w:r>
          </w:p>
        </w:tc>
        <w:tc>
          <w:tcPr>
            <w:tcW w:w="4860" w:type="dxa"/>
            <w:tcBorders>
              <w:top w:val="single" w:sz="4" w:space="0" w:color="auto"/>
              <w:left w:val="single" w:sz="4" w:space="0" w:color="auto"/>
              <w:bottom w:val="single" w:sz="4" w:space="0" w:color="auto"/>
              <w:right w:val="single" w:sz="4" w:space="0" w:color="auto"/>
            </w:tcBorders>
          </w:tcPr>
          <w:p w14:paraId="115C2D29" w14:textId="738E40E6" w:rsidR="00682527" w:rsidRPr="00D61ECC" w:rsidRDefault="00682527" w:rsidP="00682527">
            <w:pPr>
              <w:jc w:val="both"/>
              <w:rPr>
                <w:bCs/>
                <w:sz w:val="24"/>
                <w:szCs w:val="24"/>
              </w:rPr>
            </w:pPr>
            <w:r w:rsidRPr="00D61ECC">
              <w:rPr>
                <w:bCs/>
                <w:sz w:val="24"/>
                <w:szCs w:val="24"/>
              </w:rPr>
              <w:t xml:space="preserve">Почтовый адрес: </w:t>
            </w:r>
          </w:p>
          <w:p w14:paraId="183D2D7A" w14:textId="77777777" w:rsidR="00682527" w:rsidRPr="00D61ECC" w:rsidRDefault="00682527" w:rsidP="00682527">
            <w:pPr>
              <w:jc w:val="both"/>
              <w:rPr>
                <w:bCs/>
                <w:sz w:val="24"/>
                <w:szCs w:val="24"/>
              </w:rPr>
            </w:pPr>
          </w:p>
        </w:tc>
      </w:tr>
      <w:tr w:rsidR="00682527" w:rsidRPr="00D61ECC" w14:paraId="73DDF6F0" w14:textId="77777777" w:rsidTr="001B5364">
        <w:trPr>
          <w:trHeight w:val="153"/>
        </w:trPr>
        <w:tc>
          <w:tcPr>
            <w:tcW w:w="5220" w:type="dxa"/>
            <w:tcBorders>
              <w:top w:val="single" w:sz="4" w:space="0" w:color="auto"/>
              <w:left w:val="single" w:sz="4" w:space="0" w:color="auto"/>
              <w:bottom w:val="single" w:sz="4" w:space="0" w:color="auto"/>
              <w:right w:val="single" w:sz="4" w:space="0" w:color="auto"/>
            </w:tcBorders>
            <w:hideMark/>
          </w:tcPr>
          <w:p w14:paraId="55E6F126" w14:textId="416EB5F7" w:rsidR="00682527" w:rsidRPr="00195E29" w:rsidRDefault="00682527" w:rsidP="00682527">
            <w:pPr>
              <w:jc w:val="both"/>
              <w:rPr>
                <w:bCs/>
                <w:sz w:val="24"/>
                <w:szCs w:val="24"/>
              </w:rPr>
            </w:pPr>
            <w:r w:rsidRPr="00D61ECC">
              <w:rPr>
                <w:bCs/>
                <w:sz w:val="24"/>
                <w:szCs w:val="24"/>
              </w:rPr>
              <w:t xml:space="preserve">Электронная почта: </w:t>
            </w:r>
            <w:hyperlink r:id="rId8" w:history="1">
              <w:r w:rsidRPr="00CD48FC">
                <w:rPr>
                  <w:rStyle w:val="af8"/>
                  <w:bCs/>
                  <w:sz w:val="24"/>
                  <w:szCs w:val="24"/>
                  <w:lang w:val="en-US"/>
                </w:rPr>
                <w:t>demkin</w:t>
              </w:r>
              <w:r w:rsidRPr="00CD48FC">
                <w:rPr>
                  <w:rStyle w:val="af8"/>
                  <w:bCs/>
                  <w:sz w:val="24"/>
                  <w:szCs w:val="24"/>
                </w:rPr>
                <w:t>@</w:t>
              </w:r>
              <w:r w:rsidRPr="00CD48FC">
                <w:rPr>
                  <w:rStyle w:val="af8"/>
                  <w:bCs/>
                  <w:sz w:val="24"/>
                  <w:szCs w:val="24"/>
                  <w:lang w:val="en-US"/>
                </w:rPr>
                <w:t>pzsp</w:t>
              </w:r>
              <w:r w:rsidRPr="00CD48FC">
                <w:rPr>
                  <w:rStyle w:val="af8"/>
                  <w:bCs/>
                  <w:sz w:val="24"/>
                  <w:szCs w:val="24"/>
                </w:rPr>
                <w:t>.</w:t>
              </w:r>
              <w:r w:rsidRPr="00CD48FC">
                <w:rPr>
                  <w:rStyle w:val="af8"/>
                  <w:bCs/>
                  <w:sz w:val="24"/>
                  <w:szCs w:val="24"/>
                  <w:lang w:val="en-US"/>
                </w:rPr>
                <w:t>ru</w:t>
              </w:r>
            </w:hyperlink>
            <w:r w:rsidRPr="004D52D9">
              <w:rPr>
                <w:bCs/>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hideMark/>
          </w:tcPr>
          <w:p w14:paraId="17BE1FFD" w14:textId="77777777" w:rsidR="00682527" w:rsidRPr="00D61ECC" w:rsidRDefault="00682527" w:rsidP="00682527">
            <w:pPr>
              <w:jc w:val="both"/>
              <w:rPr>
                <w:bCs/>
                <w:sz w:val="24"/>
                <w:szCs w:val="24"/>
              </w:rPr>
            </w:pPr>
            <w:r w:rsidRPr="00D61ECC">
              <w:rPr>
                <w:bCs/>
                <w:sz w:val="24"/>
                <w:szCs w:val="24"/>
              </w:rPr>
              <w:t>Электронная почта:</w:t>
            </w:r>
          </w:p>
        </w:tc>
      </w:tr>
      <w:tr w:rsidR="00682527" w:rsidRPr="00D61ECC" w14:paraId="6726226F" w14:textId="77777777" w:rsidTr="001B5364">
        <w:trPr>
          <w:trHeight w:val="153"/>
        </w:trPr>
        <w:tc>
          <w:tcPr>
            <w:tcW w:w="5220" w:type="dxa"/>
            <w:tcBorders>
              <w:top w:val="single" w:sz="4" w:space="0" w:color="auto"/>
              <w:left w:val="single" w:sz="4" w:space="0" w:color="auto"/>
              <w:bottom w:val="single" w:sz="4" w:space="0" w:color="auto"/>
              <w:right w:val="single" w:sz="4" w:space="0" w:color="auto"/>
            </w:tcBorders>
            <w:hideMark/>
          </w:tcPr>
          <w:p w14:paraId="255740B6" w14:textId="4F478B3D" w:rsidR="00682527" w:rsidRPr="00195E29" w:rsidRDefault="00682527" w:rsidP="00682527">
            <w:pPr>
              <w:jc w:val="both"/>
              <w:rPr>
                <w:bCs/>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1F5A52C5" w14:textId="77777777" w:rsidR="00682527" w:rsidRPr="00D61ECC" w:rsidRDefault="00682527" w:rsidP="00682527">
            <w:pPr>
              <w:jc w:val="both"/>
              <w:rPr>
                <w:bCs/>
                <w:sz w:val="24"/>
                <w:szCs w:val="24"/>
              </w:rPr>
            </w:pPr>
            <w:r w:rsidRPr="00D61ECC">
              <w:rPr>
                <w:bCs/>
                <w:sz w:val="24"/>
                <w:szCs w:val="24"/>
              </w:rPr>
              <w:t>Адрес Интернет-сайта:</w:t>
            </w:r>
          </w:p>
        </w:tc>
      </w:tr>
      <w:tr w:rsidR="00682527" w:rsidRPr="00D61ECC" w14:paraId="784427C5" w14:textId="77777777" w:rsidTr="001B5364">
        <w:trPr>
          <w:trHeight w:val="315"/>
        </w:trPr>
        <w:tc>
          <w:tcPr>
            <w:tcW w:w="5220" w:type="dxa"/>
            <w:tcBorders>
              <w:top w:val="single" w:sz="4" w:space="0" w:color="auto"/>
              <w:left w:val="single" w:sz="4" w:space="0" w:color="auto"/>
              <w:bottom w:val="single" w:sz="4" w:space="0" w:color="auto"/>
              <w:right w:val="single" w:sz="4" w:space="0" w:color="auto"/>
            </w:tcBorders>
            <w:hideMark/>
          </w:tcPr>
          <w:p w14:paraId="3D03F87B" w14:textId="7B191FB6" w:rsidR="00682527" w:rsidRPr="00D61ECC" w:rsidRDefault="00682527" w:rsidP="00682527">
            <w:pPr>
              <w:jc w:val="both"/>
              <w:rPr>
                <w:bCs/>
                <w:sz w:val="24"/>
                <w:szCs w:val="24"/>
              </w:rPr>
            </w:pPr>
            <w:r w:rsidRPr="0006098A">
              <w:rPr>
                <w:bCs/>
                <w:sz w:val="24"/>
                <w:szCs w:val="24"/>
              </w:rPr>
              <w:t xml:space="preserve">Тел. </w:t>
            </w:r>
            <w:r>
              <w:rPr>
                <w:bCs/>
                <w:sz w:val="24"/>
                <w:szCs w:val="24"/>
              </w:rPr>
              <w:t>+7(342) 292-15-60</w:t>
            </w:r>
          </w:p>
        </w:tc>
        <w:tc>
          <w:tcPr>
            <w:tcW w:w="4860" w:type="dxa"/>
            <w:tcBorders>
              <w:top w:val="single" w:sz="4" w:space="0" w:color="auto"/>
              <w:left w:val="single" w:sz="4" w:space="0" w:color="auto"/>
              <w:bottom w:val="single" w:sz="4" w:space="0" w:color="auto"/>
              <w:right w:val="single" w:sz="4" w:space="0" w:color="auto"/>
            </w:tcBorders>
            <w:hideMark/>
          </w:tcPr>
          <w:p w14:paraId="5C605FB2" w14:textId="77777777" w:rsidR="00682527" w:rsidRPr="00D61ECC" w:rsidRDefault="00682527" w:rsidP="00682527">
            <w:pPr>
              <w:jc w:val="both"/>
              <w:rPr>
                <w:bCs/>
                <w:sz w:val="24"/>
                <w:szCs w:val="24"/>
              </w:rPr>
            </w:pPr>
            <w:r w:rsidRPr="00D61ECC">
              <w:rPr>
                <w:bCs/>
                <w:sz w:val="24"/>
                <w:szCs w:val="24"/>
              </w:rPr>
              <w:t xml:space="preserve">Тел. (с кодом):  </w:t>
            </w:r>
          </w:p>
        </w:tc>
      </w:tr>
      <w:tr w:rsidR="00682527" w:rsidRPr="00D61ECC" w14:paraId="6CB584C7" w14:textId="77777777" w:rsidTr="001B5364">
        <w:trPr>
          <w:trHeight w:val="241"/>
        </w:trPr>
        <w:tc>
          <w:tcPr>
            <w:tcW w:w="5220" w:type="dxa"/>
            <w:tcBorders>
              <w:top w:val="single" w:sz="4" w:space="0" w:color="auto"/>
              <w:left w:val="single" w:sz="4" w:space="0" w:color="auto"/>
              <w:bottom w:val="single" w:sz="4" w:space="0" w:color="auto"/>
              <w:right w:val="single" w:sz="4" w:space="0" w:color="auto"/>
            </w:tcBorders>
            <w:hideMark/>
          </w:tcPr>
          <w:p w14:paraId="47C074D8" w14:textId="77777777" w:rsidR="00682527" w:rsidRPr="00FB0506" w:rsidRDefault="00682527" w:rsidP="00682527">
            <w:pPr>
              <w:jc w:val="both"/>
              <w:rPr>
                <w:bCs/>
                <w:sz w:val="24"/>
                <w:szCs w:val="24"/>
              </w:rPr>
            </w:pPr>
            <w:r w:rsidRPr="00FB0506">
              <w:rPr>
                <w:bCs/>
                <w:sz w:val="24"/>
                <w:szCs w:val="24"/>
              </w:rPr>
              <w:t xml:space="preserve">Банковские реквизиты: </w:t>
            </w:r>
          </w:p>
          <w:p w14:paraId="3D4F4C0C" w14:textId="77777777" w:rsidR="00682527" w:rsidRPr="00FB0506" w:rsidRDefault="00682527" w:rsidP="00682527">
            <w:pPr>
              <w:spacing w:after="19" w:line="258" w:lineRule="auto"/>
              <w:ind w:right="1441"/>
              <w:rPr>
                <w:sz w:val="24"/>
                <w:szCs w:val="24"/>
              </w:rPr>
            </w:pPr>
            <w:r w:rsidRPr="00FB0506">
              <w:rPr>
                <w:bCs/>
                <w:sz w:val="24"/>
                <w:szCs w:val="24"/>
              </w:rPr>
              <w:t xml:space="preserve">Р/с </w:t>
            </w:r>
            <w:r w:rsidRPr="00FB0506">
              <w:rPr>
                <w:sz w:val="24"/>
                <w:szCs w:val="24"/>
              </w:rPr>
              <w:t>40702810300700030300</w:t>
            </w:r>
          </w:p>
          <w:p w14:paraId="26255070" w14:textId="77777777" w:rsidR="00682527" w:rsidRPr="00FB0506" w:rsidRDefault="00682527" w:rsidP="00682527">
            <w:pPr>
              <w:spacing w:after="19" w:line="258" w:lineRule="auto"/>
              <w:ind w:right="1441"/>
              <w:rPr>
                <w:sz w:val="24"/>
                <w:szCs w:val="24"/>
              </w:rPr>
            </w:pPr>
            <w:r w:rsidRPr="00FB0506">
              <w:rPr>
                <w:bCs/>
                <w:sz w:val="24"/>
                <w:szCs w:val="24"/>
              </w:rPr>
              <w:t xml:space="preserve">в </w:t>
            </w:r>
            <w:r w:rsidRPr="00FB0506">
              <w:rPr>
                <w:sz w:val="24"/>
                <w:szCs w:val="24"/>
              </w:rPr>
              <w:t>АО "Банк ДОМ.РФ"</w:t>
            </w:r>
          </w:p>
          <w:p w14:paraId="008B97A2" w14:textId="77777777" w:rsidR="00682527" w:rsidRPr="00FB0506" w:rsidRDefault="00682527" w:rsidP="00682527">
            <w:pPr>
              <w:spacing w:after="19" w:line="258" w:lineRule="auto"/>
              <w:ind w:right="1441"/>
              <w:rPr>
                <w:sz w:val="24"/>
                <w:szCs w:val="24"/>
              </w:rPr>
            </w:pPr>
            <w:r w:rsidRPr="00FB0506">
              <w:rPr>
                <w:bCs/>
                <w:sz w:val="24"/>
                <w:szCs w:val="24"/>
              </w:rPr>
              <w:t xml:space="preserve">к/с </w:t>
            </w:r>
            <w:r w:rsidRPr="00FB0506">
              <w:rPr>
                <w:sz w:val="24"/>
                <w:szCs w:val="24"/>
              </w:rPr>
              <w:t>30101810345250000266</w:t>
            </w:r>
          </w:p>
          <w:p w14:paraId="69B6B749" w14:textId="0644C526" w:rsidR="00682527" w:rsidRPr="00D61ECC" w:rsidRDefault="00682527" w:rsidP="00682527">
            <w:pPr>
              <w:jc w:val="both"/>
              <w:rPr>
                <w:bCs/>
                <w:sz w:val="24"/>
                <w:szCs w:val="24"/>
              </w:rPr>
            </w:pPr>
            <w:r w:rsidRPr="00FB0506">
              <w:rPr>
                <w:bCs/>
                <w:sz w:val="24"/>
                <w:szCs w:val="24"/>
              </w:rPr>
              <w:t xml:space="preserve">БИК </w:t>
            </w:r>
            <w:r w:rsidRPr="00FB0506">
              <w:rPr>
                <w:sz w:val="24"/>
                <w:szCs w:val="24"/>
              </w:rPr>
              <w:t>044525266</w:t>
            </w:r>
          </w:p>
        </w:tc>
        <w:tc>
          <w:tcPr>
            <w:tcW w:w="4860" w:type="dxa"/>
            <w:tcBorders>
              <w:top w:val="single" w:sz="4" w:space="0" w:color="auto"/>
              <w:left w:val="single" w:sz="4" w:space="0" w:color="auto"/>
              <w:bottom w:val="single" w:sz="4" w:space="0" w:color="auto"/>
              <w:right w:val="single" w:sz="4" w:space="0" w:color="auto"/>
            </w:tcBorders>
            <w:hideMark/>
          </w:tcPr>
          <w:p w14:paraId="21A25C24" w14:textId="77777777" w:rsidR="00682527" w:rsidRPr="00D61ECC" w:rsidRDefault="00682527" w:rsidP="00682527">
            <w:pPr>
              <w:jc w:val="both"/>
              <w:rPr>
                <w:bCs/>
                <w:sz w:val="24"/>
                <w:szCs w:val="24"/>
              </w:rPr>
            </w:pPr>
            <w:r w:rsidRPr="00D61ECC">
              <w:rPr>
                <w:bCs/>
                <w:sz w:val="24"/>
                <w:szCs w:val="24"/>
              </w:rPr>
              <w:t>Факс (с кодом):</w:t>
            </w:r>
          </w:p>
        </w:tc>
      </w:tr>
      <w:tr w:rsidR="00682527" w:rsidRPr="00D61ECC" w14:paraId="68921DB1" w14:textId="77777777" w:rsidTr="001B5364">
        <w:trPr>
          <w:cantSplit/>
          <w:trHeight w:val="1279"/>
        </w:trPr>
        <w:tc>
          <w:tcPr>
            <w:tcW w:w="5220" w:type="dxa"/>
            <w:tcBorders>
              <w:top w:val="single" w:sz="4" w:space="0" w:color="auto"/>
              <w:left w:val="single" w:sz="4" w:space="0" w:color="auto"/>
              <w:bottom w:val="single" w:sz="4" w:space="0" w:color="auto"/>
              <w:right w:val="single" w:sz="4" w:space="0" w:color="auto"/>
            </w:tcBorders>
            <w:hideMark/>
          </w:tcPr>
          <w:p w14:paraId="7F946346" w14:textId="39C0689B" w:rsidR="00682527" w:rsidRPr="00D61ECC" w:rsidRDefault="00682527" w:rsidP="00682527">
            <w:pPr>
              <w:jc w:val="both"/>
              <w:rPr>
                <w:bCs/>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7AB1706F" w14:textId="77777777" w:rsidR="00682527" w:rsidRPr="00D61ECC" w:rsidRDefault="00682527" w:rsidP="00682527">
            <w:pPr>
              <w:jc w:val="both"/>
              <w:rPr>
                <w:bCs/>
                <w:sz w:val="24"/>
                <w:szCs w:val="24"/>
              </w:rPr>
            </w:pPr>
            <w:r w:rsidRPr="00D61ECC">
              <w:rPr>
                <w:bCs/>
                <w:sz w:val="24"/>
                <w:szCs w:val="24"/>
              </w:rPr>
              <w:t xml:space="preserve">Банковские реквизиты: </w:t>
            </w:r>
          </w:p>
          <w:p w14:paraId="043343D8" w14:textId="3FC3AF48" w:rsidR="00682527" w:rsidRPr="00D61ECC" w:rsidRDefault="00682527" w:rsidP="00682527">
            <w:pPr>
              <w:jc w:val="both"/>
              <w:rPr>
                <w:bCs/>
                <w:sz w:val="24"/>
                <w:szCs w:val="24"/>
              </w:rPr>
            </w:pPr>
            <w:r w:rsidRPr="00D61ECC">
              <w:rPr>
                <w:bCs/>
                <w:sz w:val="24"/>
                <w:szCs w:val="24"/>
              </w:rPr>
              <w:t>Расчетный счет</w:t>
            </w:r>
            <w:r>
              <w:rPr>
                <w:bCs/>
                <w:sz w:val="24"/>
                <w:szCs w:val="24"/>
              </w:rPr>
              <w:t>_________________________</w:t>
            </w:r>
          </w:p>
          <w:p w14:paraId="4DE0D12C" w14:textId="69867F3F" w:rsidR="00682527" w:rsidRPr="00D61ECC" w:rsidRDefault="00682527" w:rsidP="00682527">
            <w:pPr>
              <w:jc w:val="both"/>
              <w:rPr>
                <w:bCs/>
                <w:sz w:val="24"/>
                <w:szCs w:val="24"/>
              </w:rPr>
            </w:pPr>
            <w:r>
              <w:rPr>
                <w:bCs/>
                <w:sz w:val="24"/>
                <w:szCs w:val="24"/>
              </w:rPr>
              <w:t>Банк__________________________________</w:t>
            </w:r>
          </w:p>
          <w:p w14:paraId="44C55263" w14:textId="343EC90B" w:rsidR="00682527" w:rsidRPr="00D61ECC" w:rsidRDefault="00682527" w:rsidP="00682527">
            <w:pPr>
              <w:jc w:val="both"/>
              <w:rPr>
                <w:bCs/>
                <w:sz w:val="24"/>
                <w:szCs w:val="24"/>
              </w:rPr>
            </w:pPr>
            <w:r>
              <w:rPr>
                <w:bCs/>
                <w:sz w:val="24"/>
                <w:szCs w:val="24"/>
              </w:rPr>
              <w:t>Кор.счет_______________________________</w:t>
            </w:r>
          </w:p>
          <w:p w14:paraId="60F66BCA" w14:textId="402CD3C1" w:rsidR="00682527" w:rsidRPr="00D61ECC" w:rsidRDefault="00682527" w:rsidP="00682527">
            <w:pPr>
              <w:jc w:val="both"/>
              <w:rPr>
                <w:bCs/>
                <w:sz w:val="24"/>
                <w:szCs w:val="24"/>
              </w:rPr>
            </w:pPr>
            <w:r w:rsidRPr="00D61ECC">
              <w:rPr>
                <w:bCs/>
                <w:sz w:val="24"/>
                <w:szCs w:val="24"/>
              </w:rPr>
              <w:t xml:space="preserve">БИК:  </w:t>
            </w:r>
          </w:p>
        </w:tc>
      </w:tr>
      <w:tr w:rsidR="00F92FF7" w:rsidRPr="00D61ECC" w14:paraId="6E4B6CAE" w14:textId="77777777" w:rsidTr="001B5364">
        <w:trPr>
          <w:cantSplit/>
          <w:trHeight w:val="421"/>
        </w:trPr>
        <w:tc>
          <w:tcPr>
            <w:tcW w:w="5220" w:type="dxa"/>
            <w:tcBorders>
              <w:top w:val="single" w:sz="4" w:space="0" w:color="auto"/>
              <w:left w:val="single" w:sz="4" w:space="0" w:color="auto"/>
              <w:bottom w:val="single" w:sz="4" w:space="0" w:color="auto"/>
              <w:right w:val="single" w:sz="4" w:space="0" w:color="auto"/>
            </w:tcBorders>
          </w:tcPr>
          <w:p w14:paraId="4889EC10" w14:textId="77777777" w:rsidR="00F92FF7" w:rsidRPr="00D61ECC" w:rsidRDefault="00F92FF7" w:rsidP="00421AF7">
            <w:pPr>
              <w:jc w:val="both"/>
              <w:rPr>
                <w:bCs/>
                <w:sz w:val="24"/>
                <w:szCs w:val="24"/>
              </w:rPr>
            </w:pPr>
            <w:r w:rsidRPr="00D61ECC">
              <w:rPr>
                <w:bCs/>
                <w:sz w:val="24"/>
                <w:szCs w:val="24"/>
              </w:rPr>
              <w:t>Дата подписания «____» ______________ 20__ года</w:t>
            </w:r>
          </w:p>
          <w:p w14:paraId="6E31F6B4" w14:textId="77777777" w:rsidR="00F92FF7" w:rsidRPr="00D61ECC" w:rsidRDefault="00F92FF7" w:rsidP="00421AF7">
            <w:pPr>
              <w:jc w:val="both"/>
              <w:rPr>
                <w:bCs/>
                <w:sz w:val="24"/>
                <w:szCs w:val="24"/>
              </w:rPr>
            </w:pPr>
            <w:r w:rsidRPr="00D61ECC">
              <w:rPr>
                <w:bCs/>
                <w:sz w:val="24"/>
                <w:szCs w:val="24"/>
              </w:rPr>
              <w:t>__________________/___________________/</w:t>
            </w:r>
          </w:p>
          <w:p w14:paraId="0DD24FE1" w14:textId="77777777" w:rsidR="00F92FF7" w:rsidRPr="00D61ECC" w:rsidRDefault="00F92FF7" w:rsidP="0012661F">
            <w:pPr>
              <w:ind w:firstLine="709"/>
              <w:jc w:val="both"/>
              <w:rPr>
                <w:bCs/>
                <w:sz w:val="24"/>
                <w:szCs w:val="24"/>
              </w:rPr>
            </w:pPr>
          </w:p>
        </w:tc>
        <w:tc>
          <w:tcPr>
            <w:tcW w:w="4860" w:type="dxa"/>
            <w:tcBorders>
              <w:top w:val="single" w:sz="4" w:space="0" w:color="auto"/>
              <w:left w:val="single" w:sz="4" w:space="0" w:color="auto"/>
              <w:bottom w:val="single" w:sz="4" w:space="0" w:color="auto"/>
              <w:right w:val="single" w:sz="4" w:space="0" w:color="auto"/>
            </w:tcBorders>
            <w:hideMark/>
          </w:tcPr>
          <w:p w14:paraId="584F2136" w14:textId="1609BE97" w:rsidR="00F92FF7" w:rsidRPr="00D61ECC" w:rsidRDefault="00F92FF7" w:rsidP="00421AF7">
            <w:pPr>
              <w:jc w:val="both"/>
              <w:rPr>
                <w:bCs/>
                <w:sz w:val="24"/>
                <w:szCs w:val="24"/>
              </w:rPr>
            </w:pPr>
            <w:r w:rsidRPr="00D61ECC">
              <w:rPr>
                <w:bCs/>
                <w:sz w:val="24"/>
                <w:szCs w:val="24"/>
              </w:rPr>
              <w:t>Дата подписания «____» _____________ 20__ года</w:t>
            </w:r>
          </w:p>
          <w:p w14:paraId="6EB9F07A" w14:textId="77777777" w:rsidR="00F92FF7" w:rsidRPr="00D61ECC" w:rsidRDefault="00F92FF7" w:rsidP="00473A5B">
            <w:pPr>
              <w:jc w:val="both"/>
              <w:rPr>
                <w:bCs/>
                <w:sz w:val="24"/>
                <w:szCs w:val="24"/>
              </w:rPr>
            </w:pPr>
            <w:r w:rsidRPr="00D61ECC">
              <w:rPr>
                <w:bCs/>
                <w:sz w:val="24"/>
                <w:szCs w:val="24"/>
              </w:rPr>
              <w:t>_________________ /_________________/</w:t>
            </w:r>
          </w:p>
        </w:tc>
      </w:tr>
    </w:tbl>
    <w:p w14:paraId="5E9552DC" w14:textId="77777777" w:rsidR="00F92FF7" w:rsidRPr="00D61ECC" w:rsidRDefault="00F92FF7" w:rsidP="00575B32">
      <w:pPr>
        <w:rPr>
          <w:bCs/>
          <w:sz w:val="24"/>
          <w:szCs w:val="24"/>
        </w:rPr>
      </w:pPr>
    </w:p>
    <w:sectPr w:rsidR="00F92FF7" w:rsidRPr="00D61ECC" w:rsidSect="001B5364">
      <w:footerReference w:type="default" r:id="rId9"/>
      <w:pgSz w:w="11906" w:h="16838"/>
      <w:pgMar w:top="709"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B1CB" w14:textId="77777777" w:rsidR="00964715" w:rsidRDefault="00964715" w:rsidP="0001566C">
      <w:r>
        <w:separator/>
      </w:r>
    </w:p>
  </w:endnote>
  <w:endnote w:type="continuationSeparator" w:id="0">
    <w:p w14:paraId="7A48BDBD" w14:textId="77777777" w:rsidR="00964715" w:rsidRDefault="00964715" w:rsidP="0001566C">
      <w:r>
        <w:continuationSeparator/>
      </w:r>
    </w:p>
  </w:endnote>
  <w:endnote w:type="continuationNotice" w:id="1">
    <w:p w14:paraId="51E5E2EE" w14:textId="77777777" w:rsidR="00964715" w:rsidRDefault="00964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745158"/>
      <w:docPartObj>
        <w:docPartGallery w:val="Page Numbers (Bottom of Page)"/>
        <w:docPartUnique/>
      </w:docPartObj>
    </w:sdtPr>
    <w:sdtEndPr/>
    <w:sdtContent>
      <w:p w14:paraId="0B7DB91E" w14:textId="531AD569" w:rsidR="00022FFF" w:rsidRDefault="00022FFF" w:rsidP="00F53ACB">
        <w:pPr>
          <w:pStyle w:val="af3"/>
          <w:jc w:val="right"/>
        </w:pPr>
        <w:r>
          <w:fldChar w:fldCharType="begin"/>
        </w:r>
        <w:r>
          <w:instrText>PAGE   \* MERGEFORMAT</w:instrText>
        </w:r>
        <w:r>
          <w:fldChar w:fldCharType="separate"/>
        </w:r>
        <w:r w:rsidR="00B02E33">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71117" w14:textId="77777777" w:rsidR="00964715" w:rsidRDefault="00964715" w:rsidP="0001566C">
      <w:r>
        <w:separator/>
      </w:r>
    </w:p>
  </w:footnote>
  <w:footnote w:type="continuationSeparator" w:id="0">
    <w:p w14:paraId="056346E9" w14:textId="77777777" w:rsidR="00964715" w:rsidRDefault="00964715" w:rsidP="0001566C">
      <w:r>
        <w:continuationSeparator/>
      </w:r>
    </w:p>
  </w:footnote>
  <w:footnote w:type="continuationNotice" w:id="1">
    <w:p w14:paraId="4AC2A655" w14:textId="77777777" w:rsidR="00964715" w:rsidRDefault="00964715"/>
  </w:footnote>
  <w:footnote w:id="2">
    <w:p w14:paraId="147C8130" w14:textId="38FD3CBA" w:rsidR="00935886" w:rsidRDefault="00935886" w:rsidP="00935886">
      <w:pPr>
        <w:pStyle w:val="a4"/>
        <w:jc w:val="both"/>
      </w:pPr>
      <w:r>
        <w:rPr>
          <w:rStyle w:val="a6"/>
        </w:rPr>
        <w:footnoteRef/>
      </w:r>
      <w:r>
        <w:t xml:space="preserve"> </w:t>
      </w:r>
      <w:r w:rsidRPr="00935886">
        <w:rPr>
          <w:rFonts w:ascii="Tahoma" w:hAnsi="Tahoma" w:cs="Tahoma"/>
          <w:sz w:val="16"/>
          <w:szCs w:val="16"/>
        </w:rPr>
        <w:t>Диапазон значений температуры теплоносителя и диапазон значений давления в подающем трубопроводе определен в рамках предельных значений отклонений по температуре воды и отклонений по давлению в подающем трубопроводе, предусмотренных правилами технической эксплуатации тепловых энергоустановок, утвержденными федеральным органом исполнительной власти, увеличенных на величину погрешности теплосчетчика, которая не может превышать максимально допускаемую относительную погрешность теплосчетчика, определенную в соответствии с методикой осуществления коммерческого учета тепловой энергии</w:t>
      </w:r>
      <w:r w:rsidR="000A6ED1">
        <w:rPr>
          <w:rFonts w:ascii="Tahoma" w:hAnsi="Tahoma" w:cs="Tahoma"/>
          <w:sz w:val="16"/>
          <w:szCs w:val="16"/>
        </w:rPr>
        <w:t xml:space="preserve"> горячей воды</w:t>
      </w:r>
      <w:r w:rsidRPr="00935886">
        <w:rPr>
          <w:rFonts w:ascii="Tahoma" w:hAnsi="Tahoma" w:cs="Tahoma"/>
          <w:sz w:val="16"/>
          <w:szCs w:val="16"/>
        </w:rPr>
        <w:t>, теплоносителя, утвержденной Министерством строительства и жилищно-коммунального хозяйства Российской Федерации.</w:t>
      </w:r>
    </w:p>
  </w:footnote>
  <w:footnote w:id="3">
    <w:p w14:paraId="294DB0FF" w14:textId="77777777" w:rsidR="0001566C" w:rsidRPr="00653713" w:rsidRDefault="0001566C" w:rsidP="0001566C">
      <w:pPr>
        <w:pStyle w:val="a4"/>
      </w:pPr>
      <w:r w:rsidRPr="00653713">
        <w:rPr>
          <w:rStyle w:val="a6"/>
        </w:rPr>
        <w:footnoteRef/>
      </w:r>
      <w:r w:rsidRPr="00653713">
        <w:t xml:space="preserve"> </w:t>
      </w:r>
      <w:r w:rsidRPr="00653713">
        <w:rPr>
          <w:sz w:val="16"/>
          <w:szCs w:val="16"/>
        </w:rPr>
        <w:t>Указанное условие включается в договор в случае направления договора в переходный период.</w:t>
      </w:r>
    </w:p>
  </w:footnote>
  <w:footnote w:id="4">
    <w:p w14:paraId="248BE222" w14:textId="77777777" w:rsidR="00734088" w:rsidRDefault="00734088" w:rsidP="00734088">
      <w:pPr>
        <w:pStyle w:val="a4"/>
      </w:pPr>
      <w:r w:rsidRPr="00653713">
        <w:rPr>
          <w:rStyle w:val="a6"/>
        </w:rPr>
        <w:footnoteRef/>
      </w:r>
      <w:r w:rsidRPr="00653713">
        <w:t xml:space="preserve"> </w:t>
      </w:r>
      <w:r w:rsidRPr="00653713">
        <w:rPr>
          <w:sz w:val="16"/>
          <w:szCs w:val="16"/>
        </w:rPr>
        <w:t>Условие включается в текст договора при согласии Потребителя.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82F"/>
    <w:multiLevelType w:val="multilevel"/>
    <w:tmpl w:val="857454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21852B18"/>
    <w:multiLevelType w:val="multilevel"/>
    <w:tmpl w:val="923C7410"/>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1D2AB8"/>
    <w:multiLevelType w:val="hybridMultilevel"/>
    <w:tmpl w:val="043CB946"/>
    <w:lvl w:ilvl="0" w:tplc="48D8E9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1A53516"/>
    <w:multiLevelType w:val="multilevel"/>
    <w:tmpl w:val="857454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D1A5D3C"/>
    <w:multiLevelType w:val="multilevel"/>
    <w:tmpl w:val="BB705CE2"/>
    <w:lvl w:ilvl="0">
      <w:start w:val="1"/>
      <w:numFmt w:val="none"/>
      <w:pStyle w:val="SLH0Simplawyer"/>
      <w:lvlText w:val=""/>
      <w:lvlJc w:val="left"/>
      <w:pPr>
        <w:ind w:left="907" w:hanging="907"/>
      </w:pPr>
      <w:rPr>
        <w:rFonts w:hint="default"/>
      </w:rPr>
    </w:lvl>
    <w:lvl w:ilvl="1">
      <w:start w:val="1"/>
      <w:numFmt w:val="decimal"/>
      <w:pStyle w:val="1"/>
      <w:lvlText w:val="%2"/>
      <w:lvlJc w:val="left"/>
      <w:pPr>
        <w:ind w:left="851" w:hanging="851"/>
      </w:pPr>
      <w:rPr>
        <w:rFonts w:hint="default"/>
        <w:b w:val="0"/>
        <w:i w:val="0"/>
      </w:rPr>
    </w:lvl>
    <w:lvl w:ilvl="2">
      <w:start w:val="1"/>
      <w:numFmt w:val="decimal"/>
      <w:pStyle w:val="2"/>
      <w:lvlText w:val="%2.%3"/>
      <w:lvlJc w:val="left"/>
      <w:pPr>
        <w:ind w:left="851" w:hanging="851"/>
      </w:pPr>
      <w:rPr>
        <w:rFonts w:hint="default"/>
        <w:b w:val="0"/>
        <w:i w:val="0"/>
      </w:rPr>
    </w:lvl>
    <w:lvl w:ilvl="3">
      <w:start w:val="1"/>
      <w:numFmt w:val="decimal"/>
      <w:pStyle w:val="3"/>
      <w:lvlText w:val="%2.%3.%4"/>
      <w:lvlJc w:val="left"/>
      <w:pPr>
        <w:ind w:left="851" w:hanging="851"/>
      </w:pPr>
      <w:rPr>
        <w:rFonts w:hint="default"/>
      </w:rPr>
    </w:lvl>
    <w:lvl w:ilvl="4">
      <w:start w:val="1"/>
      <w:numFmt w:val="none"/>
      <w:lvlText w:val=""/>
      <w:lvlJc w:val="left"/>
      <w:pPr>
        <w:ind w:left="907" w:hanging="907"/>
      </w:pPr>
      <w:rPr>
        <w:rFonts w:hint="default"/>
      </w:rPr>
    </w:lvl>
    <w:lvl w:ilvl="5">
      <w:start w:val="1"/>
      <w:numFmt w:val="decimal"/>
      <w:pStyle w:val="4"/>
      <w:lvlText w:val="(%6)"/>
      <w:lvlJc w:val="left"/>
      <w:pPr>
        <w:ind w:left="1588"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pPr>
        <w:ind w:left="2381" w:hanging="737"/>
      </w:pPr>
      <w:rPr>
        <w:rFonts w:hint="default"/>
      </w:rPr>
    </w:lvl>
    <w:lvl w:ilvl="7">
      <w:start w:val="1"/>
      <w:numFmt w:val="decimal"/>
      <w:pStyle w:val="6"/>
      <w:lvlText w:val="(%8)"/>
      <w:lvlJc w:val="left"/>
      <w:pPr>
        <w:ind w:left="3119" w:hanging="738"/>
      </w:pPr>
      <w:rPr>
        <w:rFonts w:hint="default"/>
      </w:rPr>
    </w:lvl>
    <w:lvl w:ilvl="8">
      <w:start w:val="1"/>
      <w:numFmt w:val="lowerRoman"/>
      <w:pStyle w:val="7"/>
      <w:lvlText w:val="(%9)"/>
      <w:lvlJc w:val="left"/>
      <w:pPr>
        <w:ind w:left="3856" w:hanging="737"/>
      </w:pPr>
      <w:rPr>
        <w:rFonts w:hint="default"/>
      </w:rPr>
    </w:lvl>
  </w:abstractNum>
  <w:abstractNum w:abstractNumId="5" w15:restartNumberingAfterBreak="0">
    <w:nsid w:val="5CE74CB8"/>
    <w:multiLevelType w:val="multilevel"/>
    <w:tmpl w:val="F04AF42A"/>
    <w:lvl w:ilvl="0">
      <w:start w:val="1"/>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634E71A5"/>
    <w:multiLevelType w:val="multilevel"/>
    <w:tmpl w:val="0419001D"/>
    <w:styleLink w:val="10"/>
    <w:lvl w:ilvl="0">
      <w:start w:val="3"/>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55"/>
    <w:rsid w:val="00005CA5"/>
    <w:rsid w:val="00005FB4"/>
    <w:rsid w:val="00007314"/>
    <w:rsid w:val="000121C0"/>
    <w:rsid w:val="0001566C"/>
    <w:rsid w:val="00015EF8"/>
    <w:rsid w:val="00022484"/>
    <w:rsid w:val="00022FFF"/>
    <w:rsid w:val="00025688"/>
    <w:rsid w:val="00027EEB"/>
    <w:rsid w:val="00046D10"/>
    <w:rsid w:val="00051823"/>
    <w:rsid w:val="000519A9"/>
    <w:rsid w:val="00060282"/>
    <w:rsid w:val="00067619"/>
    <w:rsid w:val="00071671"/>
    <w:rsid w:val="000A183C"/>
    <w:rsid w:val="000A54C2"/>
    <w:rsid w:val="000A6ED1"/>
    <w:rsid w:val="000B1FAB"/>
    <w:rsid w:val="000B766A"/>
    <w:rsid w:val="000D7580"/>
    <w:rsid w:val="000E63CB"/>
    <w:rsid w:val="000F3155"/>
    <w:rsid w:val="000F522D"/>
    <w:rsid w:val="00101F1C"/>
    <w:rsid w:val="0010551F"/>
    <w:rsid w:val="00105B04"/>
    <w:rsid w:val="00116A8E"/>
    <w:rsid w:val="001239F6"/>
    <w:rsid w:val="00126D8F"/>
    <w:rsid w:val="001329B4"/>
    <w:rsid w:val="00144837"/>
    <w:rsid w:val="0016210A"/>
    <w:rsid w:val="00191DB4"/>
    <w:rsid w:val="00195E29"/>
    <w:rsid w:val="001A0C34"/>
    <w:rsid w:val="001A2B9D"/>
    <w:rsid w:val="001A5060"/>
    <w:rsid w:val="001B5364"/>
    <w:rsid w:val="001C0A04"/>
    <w:rsid w:val="001C2EFD"/>
    <w:rsid w:val="001C5DD1"/>
    <w:rsid w:val="001D3305"/>
    <w:rsid w:val="001D5462"/>
    <w:rsid w:val="001D5DD6"/>
    <w:rsid w:val="001D752D"/>
    <w:rsid w:val="001E1E04"/>
    <w:rsid w:val="001F2542"/>
    <w:rsid w:val="001F5AFC"/>
    <w:rsid w:val="00207ABA"/>
    <w:rsid w:val="00217CEF"/>
    <w:rsid w:val="00223292"/>
    <w:rsid w:val="002237F6"/>
    <w:rsid w:val="00227358"/>
    <w:rsid w:val="00227EB7"/>
    <w:rsid w:val="00235557"/>
    <w:rsid w:val="00237982"/>
    <w:rsid w:val="00256B52"/>
    <w:rsid w:val="00261AF9"/>
    <w:rsid w:val="00276D0B"/>
    <w:rsid w:val="002876FF"/>
    <w:rsid w:val="002A1AEA"/>
    <w:rsid w:val="002A7959"/>
    <w:rsid w:val="002B4616"/>
    <w:rsid w:val="002C0F5D"/>
    <w:rsid w:val="002C136A"/>
    <w:rsid w:val="002C18AC"/>
    <w:rsid w:val="002C672B"/>
    <w:rsid w:val="002C6D4E"/>
    <w:rsid w:val="002D30DD"/>
    <w:rsid w:val="002E5D61"/>
    <w:rsid w:val="002E701A"/>
    <w:rsid w:val="002F4972"/>
    <w:rsid w:val="002F6753"/>
    <w:rsid w:val="00303E1C"/>
    <w:rsid w:val="0032408A"/>
    <w:rsid w:val="003429F7"/>
    <w:rsid w:val="00352BF6"/>
    <w:rsid w:val="00381EC9"/>
    <w:rsid w:val="00383915"/>
    <w:rsid w:val="00390DA0"/>
    <w:rsid w:val="00392FC1"/>
    <w:rsid w:val="00393F18"/>
    <w:rsid w:val="003968AF"/>
    <w:rsid w:val="00396A3A"/>
    <w:rsid w:val="003A032D"/>
    <w:rsid w:val="003B1562"/>
    <w:rsid w:val="003B6012"/>
    <w:rsid w:val="003C2F42"/>
    <w:rsid w:val="003E195A"/>
    <w:rsid w:val="003F0D92"/>
    <w:rsid w:val="003F633A"/>
    <w:rsid w:val="00407B49"/>
    <w:rsid w:val="004114B5"/>
    <w:rsid w:val="004144A9"/>
    <w:rsid w:val="004160EB"/>
    <w:rsid w:val="00421AF7"/>
    <w:rsid w:val="00430862"/>
    <w:rsid w:val="004313FE"/>
    <w:rsid w:val="0043636D"/>
    <w:rsid w:val="004569DF"/>
    <w:rsid w:val="004611F2"/>
    <w:rsid w:val="00462664"/>
    <w:rsid w:val="00473A5B"/>
    <w:rsid w:val="00482412"/>
    <w:rsid w:val="00484498"/>
    <w:rsid w:val="00485A8C"/>
    <w:rsid w:val="00487CF5"/>
    <w:rsid w:val="00496ACE"/>
    <w:rsid w:val="004A0DA0"/>
    <w:rsid w:val="004A2088"/>
    <w:rsid w:val="004A335E"/>
    <w:rsid w:val="004B074B"/>
    <w:rsid w:val="004B47F4"/>
    <w:rsid w:val="004C18DC"/>
    <w:rsid w:val="004C392E"/>
    <w:rsid w:val="004C7615"/>
    <w:rsid w:val="004D30CB"/>
    <w:rsid w:val="004E0D48"/>
    <w:rsid w:val="004F0247"/>
    <w:rsid w:val="004F44EA"/>
    <w:rsid w:val="005040A3"/>
    <w:rsid w:val="00506255"/>
    <w:rsid w:val="00517898"/>
    <w:rsid w:val="00522080"/>
    <w:rsid w:val="00525335"/>
    <w:rsid w:val="00541F7B"/>
    <w:rsid w:val="00547181"/>
    <w:rsid w:val="00553EC4"/>
    <w:rsid w:val="00565E89"/>
    <w:rsid w:val="00572854"/>
    <w:rsid w:val="00572A72"/>
    <w:rsid w:val="00575B32"/>
    <w:rsid w:val="00585A64"/>
    <w:rsid w:val="00593078"/>
    <w:rsid w:val="0059349D"/>
    <w:rsid w:val="005A1E68"/>
    <w:rsid w:val="005A3C7C"/>
    <w:rsid w:val="005B059B"/>
    <w:rsid w:val="005B687D"/>
    <w:rsid w:val="005C1BC8"/>
    <w:rsid w:val="005C21CA"/>
    <w:rsid w:val="005D4A20"/>
    <w:rsid w:val="005E7A85"/>
    <w:rsid w:val="005F2F4D"/>
    <w:rsid w:val="005F3F15"/>
    <w:rsid w:val="00615A54"/>
    <w:rsid w:val="0062201C"/>
    <w:rsid w:val="0063402A"/>
    <w:rsid w:val="00642FEB"/>
    <w:rsid w:val="00653713"/>
    <w:rsid w:val="006613E4"/>
    <w:rsid w:val="00661B80"/>
    <w:rsid w:val="00667A4D"/>
    <w:rsid w:val="00670AF8"/>
    <w:rsid w:val="00670F21"/>
    <w:rsid w:val="0067151D"/>
    <w:rsid w:val="00672212"/>
    <w:rsid w:val="00682527"/>
    <w:rsid w:val="00682B19"/>
    <w:rsid w:val="00691A5F"/>
    <w:rsid w:val="00691FFD"/>
    <w:rsid w:val="00692739"/>
    <w:rsid w:val="00695898"/>
    <w:rsid w:val="006A00C2"/>
    <w:rsid w:val="006A00EE"/>
    <w:rsid w:val="006A2446"/>
    <w:rsid w:val="006A4A59"/>
    <w:rsid w:val="006B3071"/>
    <w:rsid w:val="006B56A8"/>
    <w:rsid w:val="006C0154"/>
    <w:rsid w:val="006C2E0B"/>
    <w:rsid w:val="006D59CF"/>
    <w:rsid w:val="006D6DA7"/>
    <w:rsid w:val="006D76FD"/>
    <w:rsid w:val="006F2FA1"/>
    <w:rsid w:val="006F300E"/>
    <w:rsid w:val="00703388"/>
    <w:rsid w:val="00704E1F"/>
    <w:rsid w:val="007061F6"/>
    <w:rsid w:val="0071657B"/>
    <w:rsid w:val="00727CB2"/>
    <w:rsid w:val="00731FF7"/>
    <w:rsid w:val="00734088"/>
    <w:rsid w:val="00744BD5"/>
    <w:rsid w:val="00746FCC"/>
    <w:rsid w:val="00763E06"/>
    <w:rsid w:val="00770CB8"/>
    <w:rsid w:val="00772172"/>
    <w:rsid w:val="0077254D"/>
    <w:rsid w:val="00772E21"/>
    <w:rsid w:val="00773BFA"/>
    <w:rsid w:val="0079672F"/>
    <w:rsid w:val="007B5955"/>
    <w:rsid w:val="007C1B5D"/>
    <w:rsid w:val="007D5237"/>
    <w:rsid w:val="007D754C"/>
    <w:rsid w:val="007E163D"/>
    <w:rsid w:val="00800C15"/>
    <w:rsid w:val="00807715"/>
    <w:rsid w:val="0081565F"/>
    <w:rsid w:val="008237EA"/>
    <w:rsid w:val="00823836"/>
    <w:rsid w:val="00824F2E"/>
    <w:rsid w:val="0082707B"/>
    <w:rsid w:val="008338F5"/>
    <w:rsid w:val="00840B32"/>
    <w:rsid w:val="00841F11"/>
    <w:rsid w:val="008422F1"/>
    <w:rsid w:val="008433FC"/>
    <w:rsid w:val="00851331"/>
    <w:rsid w:val="00865EE4"/>
    <w:rsid w:val="00886B8B"/>
    <w:rsid w:val="00896689"/>
    <w:rsid w:val="008A75CC"/>
    <w:rsid w:val="008B4023"/>
    <w:rsid w:val="008C2737"/>
    <w:rsid w:val="008D2AF8"/>
    <w:rsid w:val="008D33ED"/>
    <w:rsid w:val="008E3C18"/>
    <w:rsid w:val="008E4A3B"/>
    <w:rsid w:val="008E51C9"/>
    <w:rsid w:val="008F1D3C"/>
    <w:rsid w:val="00903333"/>
    <w:rsid w:val="0090659B"/>
    <w:rsid w:val="00917ACD"/>
    <w:rsid w:val="00925F7C"/>
    <w:rsid w:val="00930BDB"/>
    <w:rsid w:val="00935886"/>
    <w:rsid w:val="00943B6C"/>
    <w:rsid w:val="00947F7A"/>
    <w:rsid w:val="00950275"/>
    <w:rsid w:val="00952C27"/>
    <w:rsid w:val="00955679"/>
    <w:rsid w:val="009611DE"/>
    <w:rsid w:val="00961FCA"/>
    <w:rsid w:val="00962643"/>
    <w:rsid w:val="00963496"/>
    <w:rsid w:val="00964715"/>
    <w:rsid w:val="00965AF5"/>
    <w:rsid w:val="00984AD4"/>
    <w:rsid w:val="009B28F2"/>
    <w:rsid w:val="00A224FC"/>
    <w:rsid w:val="00A25513"/>
    <w:rsid w:val="00A256A2"/>
    <w:rsid w:val="00A34898"/>
    <w:rsid w:val="00A45451"/>
    <w:rsid w:val="00A63583"/>
    <w:rsid w:val="00A64DDB"/>
    <w:rsid w:val="00A64E7C"/>
    <w:rsid w:val="00A751F0"/>
    <w:rsid w:val="00A926A1"/>
    <w:rsid w:val="00A94EF9"/>
    <w:rsid w:val="00AA6B57"/>
    <w:rsid w:val="00AB033E"/>
    <w:rsid w:val="00AB4429"/>
    <w:rsid w:val="00AB49EB"/>
    <w:rsid w:val="00AB670D"/>
    <w:rsid w:val="00AC61B1"/>
    <w:rsid w:val="00AC7963"/>
    <w:rsid w:val="00AC7C81"/>
    <w:rsid w:val="00AD6E3E"/>
    <w:rsid w:val="00AD7886"/>
    <w:rsid w:val="00AE30F3"/>
    <w:rsid w:val="00AE5F0E"/>
    <w:rsid w:val="00AF12F6"/>
    <w:rsid w:val="00AF2932"/>
    <w:rsid w:val="00AF3355"/>
    <w:rsid w:val="00AF5002"/>
    <w:rsid w:val="00B02E33"/>
    <w:rsid w:val="00B04655"/>
    <w:rsid w:val="00B0724D"/>
    <w:rsid w:val="00B14E27"/>
    <w:rsid w:val="00B15BE8"/>
    <w:rsid w:val="00B23858"/>
    <w:rsid w:val="00B251AE"/>
    <w:rsid w:val="00B25E6E"/>
    <w:rsid w:val="00B3020B"/>
    <w:rsid w:val="00B33C0D"/>
    <w:rsid w:val="00B41ACF"/>
    <w:rsid w:val="00B65124"/>
    <w:rsid w:val="00B71027"/>
    <w:rsid w:val="00B77207"/>
    <w:rsid w:val="00B77725"/>
    <w:rsid w:val="00B83F89"/>
    <w:rsid w:val="00B874F8"/>
    <w:rsid w:val="00BA2507"/>
    <w:rsid w:val="00BA2BF9"/>
    <w:rsid w:val="00BA76A0"/>
    <w:rsid w:val="00BC0C1A"/>
    <w:rsid w:val="00BC68A3"/>
    <w:rsid w:val="00BE17DC"/>
    <w:rsid w:val="00BE617A"/>
    <w:rsid w:val="00BF21B2"/>
    <w:rsid w:val="00BF45F8"/>
    <w:rsid w:val="00C0220D"/>
    <w:rsid w:val="00C1054C"/>
    <w:rsid w:val="00C115E1"/>
    <w:rsid w:val="00C145AF"/>
    <w:rsid w:val="00C14DDB"/>
    <w:rsid w:val="00C14F83"/>
    <w:rsid w:val="00C17AB0"/>
    <w:rsid w:val="00C22266"/>
    <w:rsid w:val="00C23798"/>
    <w:rsid w:val="00C24C35"/>
    <w:rsid w:val="00C30BCC"/>
    <w:rsid w:val="00C31970"/>
    <w:rsid w:val="00C63B16"/>
    <w:rsid w:val="00C64367"/>
    <w:rsid w:val="00C669B7"/>
    <w:rsid w:val="00C70730"/>
    <w:rsid w:val="00C76A25"/>
    <w:rsid w:val="00C85C6D"/>
    <w:rsid w:val="00CA1AE4"/>
    <w:rsid w:val="00CA7D80"/>
    <w:rsid w:val="00CB6477"/>
    <w:rsid w:val="00CC5770"/>
    <w:rsid w:val="00CD0078"/>
    <w:rsid w:val="00CD12EC"/>
    <w:rsid w:val="00CD12EE"/>
    <w:rsid w:val="00CD54E4"/>
    <w:rsid w:val="00CE3400"/>
    <w:rsid w:val="00CE3AEA"/>
    <w:rsid w:val="00CF2EF5"/>
    <w:rsid w:val="00CF43BA"/>
    <w:rsid w:val="00CF5DED"/>
    <w:rsid w:val="00CF6C19"/>
    <w:rsid w:val="00D020B7"/>
    <w:rsid w:val="00D0436B"/>
    <w:rsid w:val="00D053AC"/>
    <w:rsid w:val="00D0650F"/>
    <w:rsid w:val="00D07FE4"/>
    <w:rsid w:val="00D10B23"/>
    <w:rsid w:val="00D11311"/>
    <w:rsid w:val="00D133BB"/>
    <w:rsid w:val="00D14DDE"/>
    <w:rsid w:val="00D24DD9"/>
    <w:rsid w:val="00D263B7"/>
    <w:rsid w:val="00D37AC3"/>
    <w:rsid w:val="00D444A5"/>
    <w:rsid w:val="00D44938"/>
    <w:rsid w:val="00D5635C"/>
    <w:rsid w:val="00D60FC8"/>
    <w:rsid w:val="00D61ECC"/>
    <w:rsid w:val="00D65CD5"/>
    <w:rsid w:val="00D7197B"/>
    <w:rsid w:val="00D72131"/>
    <w:rsid w:val="00D80C50"/>
    <w:rsid w:val="00D841DD"/>
    <w:rsid w:val="00D871C7"/>
    <w:rsid w:val="00D92DC1"/>
    <w:rsid w:val="00DA7199"/>
    <w:rsid w:val="00DC178C"/>
    <w:rsid w:val="00DD5976"/>
    <w:rsid w:val="00DE2C8D"/>
    <w:rsid w:val="00DE33DB"/>
    <w:rsid w:val="00DE74A8"/>
    <w:rsid w:val="00DF0BC0"/>
    <w:rsid w:val="00DF2898"/>
    <w:rsid w:val="00DF4E8C"/>
    <w:rsid w:val="00E02477"/>
    <w:rsid w:val="00E12F7A"/>
    <w:rsid w:val="00E14DD9"/>
    <w:rsid w:val="00E15D56"/>
    <w:rsid w:val="00E17996"/>
    <w:rsid w:val="00E22A97"/>
    <w:rsid w:val="00E22C5B"/>
    <w:rsid w:val="00E23A37"/>
    <w:rsid w:val="00E26C64"/>
    <w:rsid w:val="00E35F0F"/>
    <w:rsid w:val="00E44E39"/>
    <w:rsid w:val="00E46230"/>
    <w:rsid w:val="00E47845"/>
    <w:rsid w:val="00E572AC"/>
    <w:rsid w:val="00E666C8"/>
    <w:rsid w:val="00E8157B"/>
    <w:rsid w:val="00E90095"/>
    <w:rsid w:val="00E9144A"/>
    <w:rsid w:val="00E94993"/>
    <w:rsid w:val="00EB33C8"/>
    <w:rsid w:val="00EB35E7"/>
    <w:rsid w:val="00EC03BC"/>
    <w:rsid w:val="00EC0C73"/>
    <w:rsid w:val="00EC7A01"/>
    <w:rsid w:val="00ED1215"/>
    <w:rsid w:val="00EF6F1A"/>
    <w:rsid w:val="00F04F74"/>
    <w:rsid w:val="00F10410"/>
    <w:rsid w:val="00F1716E"/>
    <w:rsid w:val="00F211F5"/>
    <w:rsid w:val="00F231C5"/>
    <w:rsid w:val="00F46033"/>
    <w:rsid w:val="00F53ACB"/>
    <w:rsid w:val="00F56558"/>
    <w:rsid w:val="00F57022"/>
    <w:rsid w:val="00F61ECB"/>
    <w:rsid w:val="00F751B0"/>
    <w:rsid w:val="00F81821"/>
    <w:rsid w:val="00F8528C"/>
    <w:rsid w:val="00F92771"/>
    <w:rsid w:val="00F92FF7"/>
    <w:rsid w:val="00FA2262"/>
    <w:rsid w:val="00FA3175"/>
    <w:rsid w:val="00FA67BD"/>
    <w:rsid w:val="00FA78A3"/>
    <w:rsid w:val="00FB3913"/>
    <w:rsid w:val="00FC080B"/>
    <w:rsid w:val="00FC70C2"/>
    <w:rsid w:val="00FC7B21"/>
    <w:rsid w:val="00FD3AA6"/>
    <w:rsid w:val="00FD4861"/>
    <w:rsid w:val="00FD5802"/>
    <w:rsid w:val="00FE0963"/>
    <w:rsid w:val="00FE2583"/>
    <w:rsid w:val="00FF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24D7"/>
  <w15:docId w15:val="{37924F6E-7655-49C8-92A9-BECB196A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1" w:unhideWhenUsed="1" w:qFormat="1"/>
    <w:lsdException w:name="heading 7" w:semiHidden="1" w:uiPriority="1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66C"/>
    <w:pPr>
      <w:spacing w:after="0" w:line="240" w:lineRule="auto"/>
    </w:pPr>
    <w:rPr>
      <w:rFonts w:ascii="Times New Roman" w:eastAsia="Times New Roman" w:hAnsi="Times New Roman" w:cs="Times New Roman"/>
      <w:sz w:val="20"/>
      <w:szCs w:val="20"/>
      <w:lang w:eastAsia="ru-RU"/>
    </w:rPr>
  </w:style>
  <w:style w:type="paragraph" w:styleId="1">
    <w:name w:val="heading 1"/>
    <w:aliases w:val="SL H1 — Simplawyer"/>
    <w:basedOn w:val="a0"/>
    <w:next w:val="a0"/>
    <w:link w:val="11"/>
    <w:uiPriority w:val="1"/>
    <w:qFormat/>
    <w:rsid w:val="00487CF5"/>
    <w:pPr>
      <w:keepNext/>
      <w:numPr>
        <w:ilvl w:val="1"/>
        <w:numId w:val="4"/>
      </w:numPr>
      <w:tabs>
        <w:tab w:val="left" w:pos="851"/>
        <w:tab w:val="left" w:pos="1644"/>
        <w:tab w:val="left" w:pos="2381"/>
        <w:tab w:val="left" w:pos="3119"/>
        <w:tab w:val="left" w:pos="3856"/>
        <w:tab w:val="left" w:pos="4593"/>
        <w:tab w:val="left" w:pos="5330"/>
        <w:tab w:val="left" w:pos="6067"/>
      </w:tabs>
      <w:suppressAutoHyphens/>
      <w:spacing w:before="240"/>
      <w:jc w:val="left"/>
      <w:outlineLvl w:val="0"/>
    </w:pPr>
    <w:rPr>
      <w:rFonts w:ascii="Tahoma" w:eastAsia="Tahoma" w:hAnsi="Tahoma"/>
      <w:b/>
      <w:bCs/>
      <w:caps/>
      <w:szCs w:val="20"/>
      <w:lang w:val="en-GB" w:eastAsia="en-US"/>
    </w:rPr>
  </w:style>
  <w:style w:type="paragraph" w:styleId="2">
    <w:name w:val="heading 2"/>
    <w:aliases w:val="SL H2 — Simplawyer,SL H2 Simplawyer,SL H2"/>
    <w:basedOn w:val="a0"/>
    <w:next w:val="a0"/>
    <w:link w:val="20"/>
    <w:uiPriority w:val="1"/>
    <w:qFormat/>
    <w:rsid w:val="00487CF5"/>
    <w:pPr>
      <w:keepNext/>
      <w:numPr>
        <w:ilvl w:val="2"/>
        <w:numId w:val="4"/>
      </w:numPr>
      <w:tabs>
        <w:tab w:val="left" w:pos="851"/>
        <w:tab w:val="left" w:pos="1644"/>
        <w:tab w:val="left" w:pos="2381"/>
        <w:tab w:val="left" w:pos="3119"/>
        <w:tab w:val="left" w:pos="3856"/>
        <w:tab w:val="left" w:pos="4593"/>
        <w:tab w:val="left" w:pos="5330"/>
        <w:tab w:val="left" w:pos="6067"/>
      </w:tabs>
      <w:suppressAutoHyphens/>
      <w:spacing w:before="240"/>
      <w:jc w:val="left"/>
      <w:outlineLvl w:val="1"/>
    </w:pPr>
    <w:rPr>
      <w:rFonts w:ascii="Tahoma" w:eastAsia="Tahoma" w:hAnsi="Tahoma"/>
      <w:b/>
      <w:bCs/>
      <w:szCs w:val="20"/>
      <w:lang w:val="en-GB" w:eastAsia="en-US"/>
    </w:rPr>
  </w:style>
  <w:style w:type="paragraph" w:styleId="3">
    <w:name w:val="heading 3"/>
    <w:aliases w:val="SL H3 — Simplawyer,SL H3 Simplawyer,SL H3"/>
    <w:basedOn w:val="a0"/>
    <w:next w:val="a0"/>
    <w:link w:val="30"/>
    <w:uiPriority w:val="1"/>
    <w:qFormat/>
    <w:rsid w:val="00487CF5"/>
    <w:pPr>
      <w:numPr>
        <w:ilvl w:val="3"/>
        <w:numId w:val="4"/>
      </w:numPr>
      <w:tabs>
        <w:tab w:val="left" w:pos="851"/>
        <w:tab w:val="left" w:pos="1644"/>
        <w:tab w:val="left" w:pos="2381"/>
        <w:tab w:val="left" w:pos="3119"/>
        <w:tab w:val="left" w:pos="3856"/>
        <w:tab w:val="left" w:pos="4593"/>
        <w:tab w:val="left" w:pos="5330"/>
        <w:tab w:val="left" w:pos="6067"/>
      </w:tabs>
      <w:suppressAutoHyphens/>
      <w:spacing w:before="240"/>
      <w:outlineLvl w:val="2"/>
    </w:pPr>
    <w:rPr>
      <w:rFonts w:ascii="Tahoma" w:eastAsia="Tahoma" w:hAnsi="Tahoma"/>
      <w:szCs w:val="20"/>
      <w:lang w:eastAsia="en-US"/>
    </w:rPr>
  </w:style>
  <w:style w:type="paragraph" w:styleId="4">
    <w:name w:val="heading 4"/>
    <w:aliases w:val="SL H4 — Simplawyer,SL H4 Simplawyer,SL H4"/>
    <w:basedOn w:val="a0"/>
    <w:next w:val="a0"/>
    <w:link w:val="40"/>
    <w:uiPriority w:val="1"/>
    <w:qFormat/>
    <w:rsid w:val="00487CF5"/>
    <w:pPr>
      <w:numPr>
        <w:ilvl w:val="5"/>
        <w:numId w:val="4"/>
      </w:numPr>
      <w:tabs>
        <w:tab w:val="left" w:pos="851"/>
        <w:tab w:val="left" w:pos="1588"/>
        <w:tab w:val="left" w:pos="2381"/>
        <w:tab w:val="left" w:pos="3119"/>
        <w:tab w:val="left" w:pos="3856"/>
        <w:tab w:val="left" w:pos="4593"/>
        <w:tab w:val="left" w:pos="5330"/>
        <w:tab w:val="left" w:pos="6067"/>
      </w:tabs>
      <w:suppressAutoHyphens/>
      <w:spacing w:before="240"/>
      <w:outlineLvl w:val="3"/>
    </w:pPr>
    <w:rPr>
      <w:rFonts w:ascii="Tahoma" w:eastAsia="Tahoma" w:hAnsi="Tahoma"/>
      <w:szCs w:val="20"/>
      <w:lang w:val="en-GB" w:eastAsia="en-US"/>
    </w:rPr>
  </w:style>
  <w:style w:type="paragraph" w:styleId="6">
    <w:name w:val="heading 6"/>
    <w:aliases w:val="SL H6 — Simplawyer,SL H6 Simplawyer,SL H6"/>
    <w:basedOn w:val="a0"/>
    <w:next w:val="a0"/>
    <w:link w:val="60"/>
    <w:uiPriority w:val="11"/>
    <w:qFormat/>
    <w:rsid w:val="00487CF5"/>
    <w:pPr>
      <w:numPr>
        <w:ilvl w:val="7"/>
        <w:numId w:val="4"/>
      </w:numPr>
      <w:tabs>
        <w:tab w:val="left" w:pos="851"/>
        <w:tab w:val="left" w:pos="3119"/>
        <w:tab w:val="left" w:pos="3856"/>
        <w:tab w:val="left" w:pos="4593"/>
        <w:tab w:val="left" w:pos="5330"/>
        <w:tab w:val="left" w:pos="6067"/>
      </w:tabs>
      <w:suppressAutoHyphens/>
      <w:spacing w:before="240"/>
      <w:outlineLvl w:val="5"/>
    </w:pPr>
    <w:rPr>
      <w:rFonts w:ascii="Tahoma" w:eastAsia="Tahoma" w:hAnsi="Tahoma"/>
      <w:szCs w:val="20"/>
      <w:lang w:val="en-GB" w:eastAsia="en-US"/>
    </w:rPr>
  </w:style>
  <w:style w:type="paragraph" w:styleId="7">
    <w:name w:val="heading 7"/>
    <w:aliases w:val="SL H7 — Simplawyer,SL H7 Simplawyer,SL H7"/>
    <w:basedOn w:val="a0"/>
    <w:next w:val="a0"/>
    <w:link w:val="70"/>
    <w:uiPriority w:val="11"/>
    <w:qFormat/>
    <w:rsid w:val="00487CF5"/>
    <w:pPr>
      <w:numPr>
        <w:ilvl w:val="8"/>
        <w:numId w:val="4"/>
      </w:numPr>
      <w:tabs>
        <w:tab w:val="left" w:pos="851"/>
        <w:tab w:val="left" w:pos="3856"/>
        <w:tab w:val="left" w:pos="4593"/>
        <w:tab w:val="left" w:pos="5330"/>
        <w:tab w:val="left" w:pos="6067"/>
      </w:tabs>
      <w:suppressAutoHyphens/>
      <w:spacing w:before="240"/>
      <w:outlineLvl w:val="6"/>
    </w:pPr>
    <w:rPr>
      <w:rFonts w:ascii="Tahoma" w:eastAsia="Tahoma" w:hAnsi="Tahoma"/>
      <w:szCs w:val="20"/>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
    <w:link w:val="a5"/>
    <w:uiPriority w:val="99"/>
    <w:unhideWhenUsed/>
    <w:rsid w:val="0001566C"/>
    <w:pPr>
      <w:widowControl w:val="0"/>
      <w:overflowPunct w:val="0"/>
      <w:autoSpaceDE w:val="0"/>
      <w:autoSpaceDN w:val="0"/>
      <w:adjustRightInd w:val="0"/>
      <w:textAlignment w:val="baseline"/>
    </w:pPr>
  </w:style>
  <w:style w:type="character" w:customStyle="1" w:styleId="a5">
    <w:name w:val="Текст сноски Знак"/>
    <w:basedOn w:val="a1"/>
    <w:link w:val="a4"/>
    <w:uiPriority w:val="99"/>
    <w:rsid w:val="0001566C"/>
    <w:rPr>
      <w:rFonts w:ascii="Times New Roman" w:eastAsia="Times New Roman" w:hAnsi="Times New Roman" w:cs="Times New Roman"/>
      <w:sz w:val="20"/>
      <w:szCs w:val="20"/>
      <w:lang w:eastAsia="ru-RU"/>
    </w:rPr>
  </w:style>
  <w:style w:type="character" w:styleId="a6">
    <w:name w:val="footnote reference"/>
    <w:basedOn w:val="a1"/>
    <w:uiPriority w:val="99"/>
    <w:unhideWhenUsed/>
    <w:rsid w:val="0001566C"/>
    <w:rPr>
      <w:vertAlign w:val="superscript"/>
    </w:rPr>
  </w:style>
  <w:style w:type="paragraph" w:styleId="a0">
    <w:name w:val="Body Text"/>
    <w:basedOn w:val="a"/>
    <w:link w:val="a7"/>
    <w:uiPriority w:val="99"/>
    <w:rsid w:val="0001566C"/>
    <w:pPr>
      <w:jc w:val="both"/>
    </w:pPr>
    <w:rPr>
      <w:rFonts w:ascii="Arial" w:hAnsi="Arial"/>
      <w:szCs w:val="24"/>
    </w:rPr>
  </w:style>
  <w:style w:type="character" w:customStyle="1" w:styleId="a7">
    <w:name w:val="Основной текст Знак"/>
    <w:basedOn w:val="a1"/>
    <w:link w:val="a0"/>
    <w:uiPriority w:val="99"/>
    <w:rsid w:val="0001566C"/>
    <w:rPr>
      <w:rFonts w:ascii="Arial" w:eastAsia="Times New Roman" w:hAnsi="Arial" w:cs="Times New Roman"/>
      <w:sz w:val="20"/>
      <w:szCs w:val="24"/>
      <w:lang w:eastAsia="ru-RU"/>
    </w:rPr>
  </w:style>
  <w:style w:type="paragraph" w:customStyle="1" w:styleId="ConsPlusNormal">
    <w:name w:val="ConsPlusNormal"/>
    <w:uiPriority w:val="99"/>
    <w:rsid w:val="0001566C"/>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8">
    <w:name w:val="annotation text"/>
    <w:basedOn w:val="a"/>
    <w:link w:val="a9"/>
    <w:uiPriority w:val="99"/>
    <w:rsid w:val="0001566C"/>
    <w:pPr>
      <w:widowControl w:val="0"/>
      <w:overflowPunct w:val="0"/>
      <w:autoSpaceDE w:val="0"/>
      <w:autoSpaceDN w:val="0"/>
      <w:adjustRightInd w:val="0"/>
      <w:textAlignment w:val="baseline"/>
    </w:pPr>
  </w:style>
  <w:style w:type="character" w:customStyle="1" w:styleId="a9">
    <w:name w:val="Текст примечания Знак"/>
    <w:basedOn w:val="a1"/>
    <w:link w:val="a8"/>
    <w:uiPriority w:val="99"/>
    <w:rsid w:val="0001566C"/>
    <w:rPr>
      <w:rFonts w:ascii="Times New Roman" w:eastAsia="Times New Roman" w:hAnsi="Times New Roman" w:cs="Times New Roman"/>
      <w:sz w:val="20"/>
      <w:szCs w:val="20"/>
      <w:lang w:eastAsia="ru-RU"/>
    </w:rPr>
  </w:style>
  <w:style w:type="character" w:styleId="aa">
    <w:name w:val="annotation reference"/>
    <w:basedOn w:val="a1"/>
    <w:uiPriority w:val="99"/>
    <w:rsid w:val="0001566C"/>
    <w:rPr>
      <w:rFonts w:cs="Times New Roman"/>
      <w:sz w:val="16"/>
      <w:szCs w:val="16"/>
    </w:rPr>
  </w:style>
  <w:style w:type="paragraph" w:styleId="ab">
    <w:name w:val="Balloon Text"/>
    <w:basedOn w:val="a"/>
    <w:link w:val="ac"/>
    <w:uiPriority w:val="99"/>
    <w:semiHidden/>
    <w:unhideWhenUsed/>
    <w:rsid w:val="0001566C"/>
    <w:rPr>
      <w:rFonts w:ascii="Segoe UI" w:hAnsi="Segoe UI" w:cs="Segoe UI"/>
      <w:sz w:val="18"/>
      <w:szCs w:val="18"/>
    </w:rPr>
  </w:style>
  <w:style w:type="character" w:customStyle="1" w:styleId="ac">
    <w:name w:val="Текст выноски Знак"/>
    <w:basedOn w:val="a1"/>
    <w:link w:val="ab"/>
    <w:uiPriority w:val="99"/>
    <w:semiHidden/>
    <w:rsid w:val="0001566C"/>
    <w:rPr>
      <w:rFonts w:ascii="Segoe UI" w:eastAsia="Times New Roman" w:hAnsi="Segoe UI" w:cs="Segoe UI"/>
      <w:sz w:val="18"/>
      <w:szCs w:val="18"/>
      <w:lang w:eastAsia="ru-RU"/>
    </w:rPr>
  </w:style>
  <w:style w:type="table" w:styleId="ad">
    <w:name w:val="Table Grid"/>
    <w:basedOn w:val="a2"/>
    <w:uiPriority w:val="39"/>
    <w:rsid w:val="00F92FF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92FF7"/>
    <w:pPr>
      <w:spacing w:after="160" w:line="259" w:lineRule="auto"/>
      <w:ind w:left="720"/>
      <w:contextualSpacing/>
    </w:pPr>
    <w:rPr>
      <w:rFonts w:asciiTheme="minorHAnsi" w:eastAsiaTheme="minorHAnsi" w:hAnsiTheme="minorHAnsi" w:cstheme="minorBidi"/>
      <w:sz w:val="22"/>
      <w:szCs w:val="22"/>
      <w:lang w:eastAsia="en-US"/>
    </w:rPr>
  </w:style>
  <w:style w:type="paragraph" w:styleId="af">
    <w:name w:val="annotation subject"/>
    <w:basedOn w:val="a8"/>
    <w:next w:val="a8"/>
    <w:link w:val="af0"/>
    <w:uiPriority w:val="99"/>
    <w:semiHidden/>
    <w:unhideWhenUsed/>
    <w:rsid w:val="000A183C"/>
    <w:pPr>
      <w:widowControl/>
      <w:overflowPunct/>
      <w:autoSpaceDE/>
      <w:autoSpaceDN/>
      <w:adjustRightInd/>
      <w:textAlignment w:val="auto"/>
    </w:pPr>
    <w:rPr>
      <w:b/>
      <w:bCs/>
    </w:rPr>
  </w:style>
  <w:style w:type="character" w:customStyle="1" w:styleId="af0">
    <w:name w:val="Тема примечания Знак"/>
    <w:basedOn w:val="a9"/>
    <w:link w:val="af"/>
    <w:uiPriority w:val="99"/>
    <w:semiHidden/>
    <w:rsid w:val="000A183C"/>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421AF7"/>
    <w:pPr>
      <w:tabs>
        <w:tab w:val="center" w:pos="4677"/>
        <w:tab w:val="right" w:pos="9355"/>
      </w:tabs>
    </w:pPr>
  </w:style>
  <w:style w:type="character" w:customStyle="1" w:styleId="af2">
    <w:name w:val="Верхний колонтитул Знак"/>
    <w:basedOn w:val="a1"/>
    <w:link w:val="af1"/>
    <w:uiPriority w:val="99"/>
    <w:rsid w:val="00421AF7"/>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421AF7"/>
    <w:pPr>
      <w:tabs>
        <w:tab w:val="center" w:pos="4677"/>
        <w:tab w:val="right" w:pos="9355"/>
      </w:tabs>
    </w:pPr>
  </w:style>
  <w:style w:type="character" w:customStyle="1" w:styleId="af4">
    <w:name w:val="Нижний колонтитул Знак"/>
    <w:basedOn w:val="a1"/>
    <w:link w:val="af3"/>
    <w:uiPriority w:val="99"/>
    <w:rsid w:val="00421AF7"/>
    <w:rPr>
      <w:rFonts w:ascii="Times New Roman" w:eastAsia="Times New Roman" w:hAnsi="Times New Roman" w:cs="Times New Roman"/>
      <w:sz w:val="20"/>
      <w:szCs w:val="20"/>
      <w:lang w:eastAsia="ru-RU"/>
    </w:rPr>
  </w:style>
  <w:style w:type="paragraph" w:styleId="af5">
    <w:name w:val="Revision"/>
    <w:hidden/>
    <w:uiPriority w:val="99"/>
    <w:semiHidden/>
    <w:rsid w:val="00E12F7A"/>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2"/>
    <w:next w:val="ad"/>
    <w:uiPriority w:val="39"/>
    <w:locked/>
    <w:rsid w:val="00E8157B"/>
    <w:pPr>
      <w:spacing w:after="0" w:line="240" w:lineRule="auto"/>
    </w:pPr>
    <w:rPr>
      <w:rFonts w:ascii="Tahoma" w:eastAsia="Tahoma" w:hAnsi="Tahom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DF2898"/>
    <w:rPr>
      <w:rFonts w:ascii="Calibri" w:eastAsiaTheme="minorHAnsi" w:hAnsi="Calibri" w:cs="Calibri"/>
      <w:sz w:val="22"/>
      <w:szCs w:val="22"/>
      <w:lang w:eastAsia="en-US"/>
    </w:rPr>
  </w:style>
  <w:style w:type="character" w:customStyle="1" w:styleId="af7">
    <w:name w:val="Текст Знак"/>
    <w:basedOn w:val="a1"/>
    <w:link w:val="af6"/>
    <w:uiPriority w:val="99"/>
    <w:semiHidden/>
    <w:rsid w:val="00DF2898"/>
    <w:rPr>
      <w:rFonts w:ascii="Calibri" w:hAnsi="Calibri" w:cs="Calibri"/>
    </w:rPr>
  </w:style>
  <w:style w:type="paragraph" w:styleId="21">
    <w:name w:val="Body Text 2"/>
    <w:basedOn w:val="a"/>
    <w:link w:val="22"/>
    <w:uiPriority w:val="99"/>
    <w:semiHidden/>
    <w:unhideWhenUsed/>
    <w:rsid w:val="00CF2EF5"/>
    <w:pPr>
      <w:spacing w:after="120" w:line="480" w:lineRule="auto"/>
    </w:pPr>
  </w:style>
  <w:style w:type="character" w:customStyle="1" w:styleId="22">
    <w:name w:val="Основной текст 2 Знак"/>
    <w:basedOn w:val="a1"/>
    <w:link w:val="21"/>
    <w:uiPriority w:val="99"/>
    <w:semiHidden/>
    <w:rsid w:val="00CF2EF5"/>
    <w:rPr>
      <w:rFonts w:ascii="Times New Roman" w:eastAsia="Times New Roman" w:hAnsi="Times New Roman" w:cs="Times New Roman"/>
      <w:sz w:val="20"/>
      <w:szCs w:val="20"/>
      <w:lang w:eastAsia="ru-RU"/>
    </w:rPr>
  </w:style>
  <w:style w:type="character" w:customStyle="1" w:styleId="11">
    <w:name w:val="Заголовок 1 Знак"/>
    <w:aliases w:val="SL H1 — Simplawyer Знак"/>
    <w:basedOn w:val="a1"/>
    <w:link w:val="1"/>
    <w:uiPriority w:val="1"/>
    <w:rsid w:val="00487CF5"/>
    <w:rPr>
      <w:rFonts w:ascii="Tahoma" w:eastAsia="Tahoma" w:hAnsi="Tahoma" w:cs="Times New Roman"/>
      <w:b/>
      <w:bCs/>
      <w:caps/>
      <w:sz w:val="20"/>
      <w:szCs w:val="20"/>
      <w:lang w:val="en-GB"/>
    </w:rPr>
  </w:style>
  <w:style w:type="character" w:customStyle="1" w:styleId="20">
    <w:name w:val="Заголовок 2 Знак"/>
    <w:aliases w:val="SL H2 — Simplawyer Знак,SL H2 Simplawyer Знак,SL H2 Знак"/>
    <w:basedOn w:val="a1"/>
    <w:link w:val="2"/>
    <w:uiPriority w:val="1"/>
    <w:rsid w:val="00487CF5"/>
    <w:rPr>
      <w:rFonts w:ascii="Tahoma" w:eastAsia="Tahoma" w:hAnsi="Tahoma" w:cs="Times New Roman"/>
      <w:b/>
      <w:bCs/>
      <w:sz w:val="20"/>
      <w:szCs w:val="20"/>
      <w:lang w:val="en-GB"/>
    </w:rPr>
  </w:style>
  <w:style w:type="character" w:customStyle="1" w:styleId="30">
    <w:name w:val="Заголовок 3 Знак"/>
    <w:aliases w:val="SL H3 — Simplawyer Знак,SL H3 Simplawyer Знак,SL H3 Знак"/>
    <w:basedOn w:val="a1"/>
    <w:link w:val="3"/>
    <w:uiPriority w:val="1"/>
    <w:rsid w:val="00487CF5"/>
    <w:rPr>
      <w:rFonts w:ascii="Tahoma" w:eastAsia="Tahoma" w:hAnsi="Tahoma" w:cs="Times New Roman"/>
      <w:sz w:val="20"/>
      <w:szCs w:val="20"/>
    </w:rPr>
  </w:style>
  <w:style w:type="character" w:customStyle="1" w:styleId="40">
    <w:name w:val="Заголовок 4 Знак"/>
    <w:aliases w:val="SL H4 — Simplawyer Знак,SL H4 Simplawyer Знак,SL H4 Знак"/>
    <w:basedOn w:val="a1"/>
    <w:link w:val="4"/>
    <w:uiPriority w:val="1"/>
    <w:rsid w:val="00487CF5"/>
    <w:rPr>
      <w:rFonts w:ascii="Tahoma" w:eastAsia="Tahoma" w:hAnsi="Tahoma" w:cs="Times New Roman"/>
      <w:sz w:val="20"/>
      <w:szCs w:val="20"/>
      <w:lang w:val="en-GB"/>
    </w:rPr>
  </w:style>
  <w:style w:type="character" w:customStyle="1" w:styleId="60">
    <w:name w:val="Заголовок 6 Знак"/>
    <w:aliases w:val="SL H6 — Simplawyer Знак,SL H6 Simplawyer Знак,SL H6 Знак"/>
    <w:basedOn w:val="a1"/>
    <w:link w:val="6"/>
    <w:uiPriority w:val="11"/>
    <w:rsid w:val="00487CF5"/>
    <w:rPr>
      <w:rFonts w:ascii="Tahoma" w:eastAsia="Tahoma" w:hAnsi="Tahoma" w:cs="Times New Roman"/>
      <w:sz w:val="20"/>
      <w:szCs w:val="20"/>
      <w:lang w:val="en-GB"/>
    </w:rPr>
  </w:style>
  <w:style w:type="character" w:customStyle="1" w:styleId="70">
    <w:name w:val="Заголовок 7 Знак"/>
    <w:aliases w:val="SL H7 — Simplawyer Знак,SL H7 Simplawyer Знак,SL H7 Знак"/>
    <w:basedOn w:val="a1"/>
    <w:link w:val="7"/>
    <w:uiPriority w:val="11"/>
    <w:rsid w:val="00487CF5"/>
    <w:rPr>
      <w:rFonts w:ascii="Tahoma" w:eastAsia="Tahoma" w:hAnsi="Tahoma" w:cs="Times New Roman"/>
      <w:sz w:val="20"/>
      <w:szCs w:val="20"/>
      <w:lang w:val="en-GB"/>
    </w:rPr>
  </w:style>
  <w:style w:type="paragraph" w:customStyle="1" w:styleId="SLH0Simplawyer">
    <w:name w:val="— SL H0 — Simplawyer"/>
    <w:basedOn w:val="a0"/>
    <w:next w:val="a0"/>
    <w:uiPriority w:val="12"/>
    <w:rsid w:val="00487CF5"/>
    <w:pPr>
      <w:numPr>
        <w:numId w:val="4"/>
      </w:numPr>
      <w:tabs>
        <w:tab w:val="left" w:pos="851"/>
        <w:tab w:val="left" w:pos="1644"/>
        <w:tab w:val="left" w:pos="2381"/>
        <w:tab w:val="left" w:pos="3119"/>
        <w:tab w:val="left" w:pos="3856"/>
        <w:tab w:val="left" w:pos="4593"/>
        <w:tab w:val="left" w:pos="5330"/>
        <w:tab w:val="left" w:pos="6067"/>
      </w:tabs>
      <w:suppressAutoHyphens/>
      <w:spacing w:before="240"/>
    </w:pPr>
    <w:rPr>
      <w:rFonts w:ascii="Tahoma" w:eastAsia="Tahoma" w:hAnsi="Tahoma"/>
      <w:vanish/>
      <w:color w:val="FF0000"/>
      <w:szCs w:val="20"/>
      <w:lang w:val="en-GB" w:eastAsia="en-US"/>
    </w:rPr>
  </w:style>
  <w:style w:type="paragraph" w:customStyle="1" w:styleId="SLH2PlainSimplawyer">
    <w:name w:val="SL H2 Plain — Simplawyer"/>
    <w:basedOn w:val="2"/>
    <w:link w:val="SLH2PlainSimplawyerChar"/>
    <w:uiPriority w:val="2"/>
    <w:qFormat/>
    <w:rsid w:val="00487CF5"/>
    <w:pPr>
      <w:keepNext w:val="0"/>
    </w:pPr>
    <w:rPr>
      <w:b w:val="0"/>
    </w:rPr>
  </w:style>
  <w:style w:type="character" w:customStyle="1" w:styleId="SLH2PlainSimplawyerChar">
    <w:name w:val="SL H2 Plain — Simplawyer Char"/>
    <w:link w:val="SLH2PlainSimplawyer"/>
    <w:uiPriority w:val="2"/>
    <w:rsid w:val="00487CF5"/>
    <w:rPr>
      <w:rFonts w:ascii="Tahoma" w:eastAsia="Tahoma" w:hAnsi="Tahoma" w:cs="Times New Roman"/>
      <w:bCs/>
      <w:sz w:val="20"/>
      <w:szCs w:val="20"/>
      <w:lang w:val="en-GB"/>
    </w:rPr>
  </w:style>
  <w:style w:type="character" w:styleId="af8">
    <w:name w:val="Hyperlink"/>
    <w:basedOn w:val="a1"/>
    <w:uiPriority w:val="99"/>
    <w:semiHidden/>
    <w:unhideWhenUsed/>
    <w:rsid w:val="00772172"/>
    <w:rPr>
      <w:color w:val="0563C1"/>
      <w:u w:val="single"/>
    </w:rPr>
  </w:style>
  <w:style w:type="paragraph" w:styleId="af9">
    <w:name w:val="Title"/>
    <w:basedOn w:val="a"/>
    <w:link w:val="afa"/>
    <w:uiPriority w:val="99"/>
    <w:qFormat/>
    <w:rsid w:val="00763E06"/>
    <w:pPr>
      <w:autoSpaceDE w:val="0"/>
      <w:autoSpaceDN w:val="0"/>
      <w:jc w:val="center"/>
    </w:pPr>
    <w:rPr>
      <w:b/>
      <w:bCs/>
      <w:sz w:val="28"/>
      <w:szCs w:val="28"/>
    </w:rPr>
  </w:style>
  <w:style w:type="character" w:customStyle="1" w:styleId="afa">
    <w:name w:val="Заголовок Знак"/>
    <w:basedOn w:val="a1"/>
    <w:link w:val="af9"/>
    <w:uiPriority w:val="99"/>
    <w:rsid w:val="00763E06"/>
    <w:rPr>
      <w:rFonts w:ascii="Times New Roman" w:eastAsia="Times New Roman" w:hAnsi="Times New Roman" w:cs="Times New Roman"/>
      <w:b/>
      <w:bCs/>
      <w:sz w:val="28"/>
      <w:szCs w:val="28"/>
      <w:lang w:eastAsia="ru-RU"/>
    </w:rPr>
  </w:style>
  <w:style w:type="paragraph" w:styleId="afb">
    <w:name w:val="Body Text Indent"/>
    <w:basedOn w:val="a"/>
    <w:link w:val="afc"/>
    <w:uiPriority w:val="99"/>
    <w:rsid w:val="00CF5DED"/>
    <w:pPr>
      <w:widowControl w:val="0"/>
      <w:overflowPunct w:val="0"/>
      <w:autoSpaceDE w:val="0"/>
      <w:autoSpaceDN w:val="0"/>
      <w:adjustRightInd w:val="0"/>
      <w:spacing w:after="120"/>
      <w:ind w:left="283"/>
      <w:textAlignment w:val="baseline"/>
    </w:pPr>
    <w:rPr>
      <w:sz w:val="24"/>
    </w:rPr>
  </w:style>
  <w:style w:type="character" w:customStyle="1" w:styleId="afc">
    <w:name w:val="Основной текст с отступом Знак"/>
    <w:basedOn w:val="a1"/>
    <w:link w:val="afb"/>
    <w:uiPriority w:val="99"/>
    <w:rsid w:val="00CF5DED"/>
    <w:rPr>
      <w:rFonts w:ascii="Times New Roman" w:eastAsia="Times New Roman" w:hAnsi="Times New Roman" w:cs="Times New Roman"/>
      <w:sz w:val="24"/>
      <w:szCs w:val="20"/>
      <w:lang w:eastAsia="ru-RU"/>
    </w:rPr>
  </w:style>
  <w:style w:type="paragraph" w:customStyle="1" w:styleId="ConsNormal">
    <w:name w:val="ConsNormal"/>
    <w:uiPriority w:val="99"/>
    <w:rsid w:val="00851331"/>
    <w:pPr>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0">
    <w:name w:val="Стиль1"/>
    <w:uiPriority w:val="99"/>
    <w:rsid w:val="00005FB4"/>
    <w:pPr>
      <w:numPr>
        <w:numId w:val="6"/>
      </w:numPr>
    </w:pPr>
  </w:style>
  <w:style w:type="character" w:customStyle="1" w:styleId="itemtext1">
    <w:name w:val="itemtext1"/>
    <w:basedOn w:val="a1"/>
    <w:rsid w:val="00116A8E"/>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172">
      <w:bodyDiv w:val="1"/>
      <w:marLeft w:val="0"/>
      <w:marRight w:val="0"/>
      <w:marTop w:val="0"/>
      <w:marBottom w:val="0"/>
      <w:divBdr>
        <w:top w:val="none" w:sz="0" w:space="0" w:color="auto"/>
        <w:left w:val="none" w:sz="0" w:space="0" w:color="auto"/>
        <w:bottom w:val="none" w:sz="0" w:space="0" w:color="auto"/>
        <w:right w:val="none" w:sz="0" w:space="0" w:color="auto"/>
      </w:divBdr>
    </w:div>
    <w:div w:id="153843246">
      <w:bodyDiv w:val="1"/>
      <w:marLeft w:val="0"/>
      <w:marRight w:val="0"/>
      <w:marTop w:val="0"/>
      <w:marBottom w:val="0"/>
      <w:divBdr>
        <w:top w:val="none" w:sz="0" w:space="0" w:color="auto"/>
        <w:left w:val="none" w:sz="0" w:space="0" w:color="auto"/>
        <w:bottom w:val="none" w:sz="0" w:space="0" w:color="auto"/>
        <w:right w:val="none" w:sz="0" w:space="0" w:color="auto"/>
      </w:divBdr>
    </w:div>
    <w:div w:id="687022388">
      <w:bodyDiv w:val="1"/>
      <w:marLeft w:val="0"/>
      <w:marRight w:val="0"/>
      <w:marTop w:val="0"/>
      <w:marBottom w:val="0"/>
      <w:divBdr>
        <w:top w:val="none" w:sz="0" w:space="0" w:color="auto"/>
        <w:left w:val="none" w:sz="0" w:space="0" w:color="auto"/>
        <w:bottom w:val="none" w:sz="0" w:space="0" w:color="auto"/>
        <w:right w:val="none" w:sz="0" w:space="0" w:color="auto"/>
      </w:divBdr>
    </w:div>
    <w:div w:id="1939406995">
      <w:bodyDiv w:val="1"/>
      <w:marLeft w:val="0"/>
      <w:marRight w:val="0"/>
      <w:marTop w:val="0"/>
      <w:marBottom w:val="0"/>
      <w:divBdr>
        <w:top w:val="none" w:sz="0" w:space="0" w:color="auto"/>
        <w:left w:val="none" w:sz="0" w:space="0" w:color="auto"/>
        <w:bottom w:val="none" w:sz="0" w:space="0" w:color="auto"/>
        <w:right w:val="none" w:sz="0" w:space="0" w:color="auto"/>
      </w:divBdr>
    </w:div>
    <w:div w:id="1964460852">
      <w:bodyDiv w:val="1"/>
      <w:marLeft w:val="0"/>
      <w:marRight w:val="0"/>
      <w:marTop w:val="0"/>
      <w:marBottom w:val="0"/>
      <w:divBdr>
        <w:top w:val="none" w:sz="0" w:space="0" w:color="auto"/>
        <w:left w:val="none" w:sz="0" w:space="0" w:color="auto"/>
        <w:bottom w:val="none" w:sz="0" w:space="0" w:color="auto"/>
        <w:right w:val="none" w:sz="0" w:space="0" w:color="auto"/>
      </w:divBdr>
    </w:div>
    <w:div w:id="21430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kin@pzs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1FD3-9F8D-4253-8235-F224C2F5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10</Pages>
  <Words>5012</Words>
  <Characters>28572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PJSC TPlus</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Оксана Сергеевна</dc:creator>
  <cp:lastModifiedBy>Порсюрова Валентина Владимировна</cp:lastModifiedBy>
  <cp:revision>34</cp:revision>
  <cp:lastPrinted>2024-10-10T07:27:00Z</cp:lastPrinted>
  <dcterms:created xsi:type="dcterms:W3CDTF">2020-03-25T10:08:00Z</dcterms:created>
  <dcterms:modified xsi:type="dcterms:W3CDTF">2026-02-03T10:40:00Z</dcterms:modified>
</cp:coreProperties>
</file>